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comments.xml" ContentType="application/vnd.openxmlformats-officedocument.wordprocessingml.comments+xml"/>
  <Override PartName="/word/theme/theme1.xml" ContentType="application/vnd.openxmlformats-officedocument.theme+xml"/>
  <Override PartName="/word/commentsExtended.xml" ContentType="application/vnd.openxmlformats-officedocument.wordprocessingml.commentsExtended+xml"/>
  <Override PartName="/word/footer3.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Bdr/>
        <w:pStyle w:val="Heading 2"/>
        <w:spacing/>
        <w:ind/>
        <w:rPr>
          <w:rFonts w:ascii="Arial" w:hAnsi="Arial" w:cs="Arial"/>
          <w:b/>
          <w:bCs/>
          <w:sz w:val="32"/>
          <w:szCs w:val="32"/>
          <w:u w:val="single"/>
        </w:rPr>
      </w:pPr>
      <w:r>
        <w:rPr/>
        <w:drawing>
          <wp:anchor distT="0" distB="0" distL="114300" distR="114300" simplePos="0" relativeHeight="2" behindDoc="0" locked="0" layoutInCell="1" allowOverlap="1">
            <wp:simplePos x="0" y="0"/>
            <wp:positionH relativeFrom="column">
              <wp:posOffset>109855</wp:posOffset>
            </wp:positionH>
            <wp:positionV relativeFrom="paragraph">
              <wp:posOffset>-685800</wp:posOffset>
            </wp:positionV>
            <wp:extent cx="987425" cy="866140"/>
            <wp:effectExtent xmlns:wp="http://schemas.openxmlformats.org/drawingml/2006/wordprocessingDrawing" l="0" t="0" r="0" b="0"/>
            <wp:wrapNone/>
            <wp:docPr id="1"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tretch>
                      <a:fillRect/>
                    </a:stretch>
                  </pic:blipFill>
                  <pic:spPr bwMode="auto">
                    <a:xfrm>
                      <a:off x="0" y="0"/>
                      <a:ext cx="987425" cy="866140"/>
                    </a:xfrm>
                    <a:prstGeom prst="rect">
                      <a:avLst/>
                    </a:prstGeom>
                  </pic:spPr>
                </pic:pic>
              </a:graphicData>
            </a:graphic>
          </wp:anchor>
        </w:drawing>
      </w:r>
    </w:p>
    <w:p>
      <w:pPr>
        <w:pBdr/>
        <w:pStyle w:val="Normal"/>
        <w:spacing/>
        <w:ind/>
        <w:rPr>
          <w:rFonts w:ascii="Arial" w:hAnsi="Arial" w:cs="Arial"/>
          <w:b/>
          <w:bCs/>
          <w:sz w:val="20"/>
        </w:rPr>
      </w:pPr>
    </w:p>
    <w:tbl>
      <w:tblPr>
        <w:tblW w:w="0" w:type="auto"/>
        <w:jc w:val="left"/>
        <w:tblInd w:w="0" w:type="dxa"/>
        <w:tblCellMar>
          <w:top w:w="0" w:type="dxa"/>
          <w:left w:w="108" w:type="dxa"/>
          <w:bottom w:w="0" w:type="dxa"/>
          <w:right w:w="108"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fill="auto" w:color="auto"/>
      </w:tblPr>
      <w:tblGrid>
        <w:gridCol w:w="4073"/>
        <w:gridCol w:w="503"/>
        <w:gridCol w:w="2325"/>
        <w:gridCol w:w="3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10152" w:type="dxa"/>
            <w:tcBorders>
              <w:top w:val="nil"/>
              <w:left w:val="nil"/>
              <w:bottom w:val="nil"/>
              <w:right w:val="nil"/>
            </w:tcBorders>
            <w:shd w:fill="auto" w:color="auto"/>
            <w:vAlign w:val="top"/>
            <w:gridSpan w:val="4"/>
          </w:tcPr>
          <w:p>
            <w:pPr>
              <w:pBdr/>
              <w:pStyle w:val="Heading 2"/>
              <w:spacing/>
              <w:ind/>
              <w:rPr>
                <w:rFonts w:ascii="Arial" w:hAnsi="Arial" w:cs="Arial"/>
                <w:b/>
                <w:sz w:val="22"/>
                <w:szCs w:val="22"/>
              </w:rPr>
            </w:pPr>
            <w:r>
              <w:rPr>
                <w:rFonts w:ascii="Arial" w:hAnsi="Arial" w:cs="Arial"/>
                <w:b/>
                <w:bCs/>
                <w:sz w:val="32"/>
                <w:szCs w:val="32"/>
                <w:u w:val="single"/>
              </w:rPr>
              <w:t xml:space="preserve">Special Event Insurance Request Form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10152" w:type="dxa"/>
            <w:tcBorders>
              <w:top w:val="nil"/>
              <w:left w:val="nil"/>
              <w:bottom w:val="single" w:color="000000" w:sz="4" w:space="0"/>
              <w:right w:val="nil"/>
            </w:tcBorders>
            <w:shd w:fill="auto" w:color="auto"/>
            <w:vAlign w:val="top"/>
            <w:gridSpan w:val="4"/>
          </w:tcPr>
          <w:p>
            <w:pPr>
              <w:pBdr/>
              <w:pStyle w:val="Heading 2"/>
              <w:spacing/>
              <w:ind/>
              <w:jc w:val="left"/>
              <w:rPr>
                <w:rFonts w:ascii="Arial" w:hAnsi="Arial"/>
                <w:b/>
                <w:sz w:val="20"/>
              </w:rPr>
            </w:pPr>
          </w:p>
          <w:p>
            <w:pPr>
              <w:pBdr/>
              <w:pStyle w:val="Normal"/>
              <w:numPr>
                <w:ilvl w:val="0"/>
                <w:numId w:val="1"/>
              </w:numPr>
              <w:spacing/>
              <w:ind/>
              <w:rPr>
                <w:rFonts w:ascii="Arial" w:hAnsi="Arial" w:cs="Arial"/>
                <w:b/>
                <w:bCs/>
                <w:sz w:val="20"/>
              </w:rPr>
            </w:pPr>
            <w:r>
              <w:rPr>
                <w:rFonts w:ascii="Arial" w:hAnsi="Arial" w:cs="Arial"/>
                <w:b/>
                <w:bCs/>
                <w:sz w:val="20"/>
              </w:rPr>
              <w:t xml:space="preserve">Insurance protection via the UNSCC is restricted to UNSCC </w:t>
            </w:r>
            <w:r>
              <w:rPr>
                <w:rFonts w:ascii="Arial" w:hAnsi="Arial" w:cs="Arial"/>
                <w:b/>
                <w:bCs/>
                <w:sz w:val="20"/>
                <w:u w:val="single"/>
              </w:rPr>
              <w:t xml:space="preserve">member organizatons in good standing </w:t>
            </w:r>
            <w:r>
              <w:rPr>
                <w:rFonts w:ascii="Arial" w:hAnsi="Arial" w:cs="Arial"/>
                <w:b/>
                <w:bCs/>
                <w:sz w:val="20"/>
              </w:rPr>
              <w:t xml:space="preserve">and</w:t>
            </w:r>
            <w:r>
              <w:rPr>
                <w:rFonts w:ascii="Arial" w:hAnsi="Arial" w:cs="Arial"/>
                <w:b/>
                <w:bCs/>
                <w:sz w:val="20"/>
                <w:u w:val="single"/>
              </w:rPr>
              <w:t xml:space="preserve"> </w:t>
            </w:r>
            <w:r>
              <w:rPr>
                <w:rFonts w:ascii="Arial" w:hAnsi="Arial" w:cs="Arial"/>
                <w:b/>
                <w:bCs/>
                <w:sz w:val="20"/>
              </w:rPr>
              <w:t xml:space="preserve">must be signed by an officer of the neighborhood association.</w:t>
            </w:r>
          </w:p>
          <w:p>
            <w:pPr>
              <w:pBdr/>
              <w:pStyle w:val="Normal"/>
              <w:numPr>
                <w:ilvl w:val="0"/>
                <w:numId w:val="1"/>
              </w:numPr>
              <w:spacing/>
              <w:ind/>
              <w:rPr>
                <w:rFonts w:ascii="Arial" w:hAnsi="Arial" w:cs="Arial"/>
                <w:b/>
                <w:bCs/>
                <w:sz w:val="20"/>
              </w:rPr>
            </w:pPr>
            <w:r>
              <w:rPr>
                <w:rFonts w:ascii="Arial" w:hAnsi="Arial" w:cs="Arial"/>
                <w:b/>
                <w:bCs/>
                <w:sz w:val="20"/>
              </w:rPr>
              <w:t xml:space="preserve">UNSCC Members should review the Risk Management available on the UNSCC Website (https://unscc.org/resources/</w:t>
            </w:r>
            <w:r>
              <w:rPr>
                <w:rFonts w:ascii="Arial" w:hAnsi="Arial" w:cs="Arial"/>
                <w:b/>
                <w:bCs/>
                <w:sz w:val="20"/>
              </w:rPr>
              <w:t xml:space="preserve">)</w:t>
            </w:r>
          </w:p>
          <w:p>
            <w:pPr>
              <w:pBdr/>
              <w:pStyle w:val="Heading 2"/>
              <w:numPr>
                <w:ilvl w:val="0"/>
                <w:numId w:val="1"/>
              </w:numPr>
              <w:spacing/>
              <w:ind/>
              <w:jc w:val="left"/>
              <w:tabs>
                <w:tab w:val="clear" w:pos="720"/>
              </w:tabs>
              <w:rPr>
                <w:rFonts w:ascii="Arial" w:hAnsi="Arial"/>
                <w:b/>
                <w:sz w:val="20"/>
              </w:rPr>
            </w:pPr>
            <w:r>
              <w:rPr>
                <w:rFonts w:ascii="Arial" w:hAnsi="Arial" w:cs="Arial"/>
                <w:b/>
                <w:bCs/>
                <w:sz w:val="20"/>
                <w:szCs w:val="24"/>
              </w:rPr>
              <w:t xml:space="preserve">Special event insurance requests that include any of the activities in the block below must be submitted</w:t>
            </w:r>
            <w:r>
              <w:rPr>
                <w:rFonts w:ascii="Arial" w:hAnsi="Arial"/>
                <w:b/>
                <w:sz w:val="20"/>
              </w:rPr>
              <w:t xml:space="preserve"> at least 25 days in advance of the event.</w:t>
            </w:r>
          </w:p>
          <w:p>
            <w:pPr>
              <w:pBdr/>
              <w:pStyle w:val="Heading 2"/>
              <w:spacing/>
              <w:ind/>
              <w:rPr>
                <w:rFonts w:ascii="Arial" w:hAnsi="Arial"/>
                <w:b/>
                <w:sz w:val="20"/>
              </w:rPr>
            </w:pPr>
            <w:r>
              <w:rPr>
                <w:rFonts w:ascii="Arial" w:hAnsi="Arial"/>
                <w:b/>
                <w:color w:val="C00000"/>
                <w:sz w:val="28"/>
                <w:szCs w:val="28"/>
              </w:rPr>
              <w:t xml:space="preserve">The cost of coverage is likely to be in excess of $300</w:t>
            </w:r>
            <w:r>
              <w:rPr>
                <w:rFonts w:ascii="Arial" w:hAnsi="Arial"/>
                <w:b/>
                <w:sz w:val="28"/>
                <w:szCs w:val="28"/>
              </w:rPr>
              <w:t xml:space="preserve"> </w:t>
            </w:r>
          </w:p>
          <w:p>
            <w:pPr>
              <w:pBdr/>
              <w:pStyle w:val="Heading 2"/>
              <w:spacing/>
              <w:ind w:left="720"/>
              <w:jc w:val="left"/>
              <w:rPr>
                <w:rFonts w:ascii="Arial" w:hAnsi="Arial"/>
                <w:b/>
                <w:sz w:val="20"/>
              </w:rPr>
            </w:pPr>
            <w:r>
              <w:rPr>
                <w:rFonts w:ascii="Arial" w:hAnsi="Arial"/>
                <w:b/>
                <w:sz w:val="20"/>
              </w:rPr>
              <w:t xml:space="preserve">and will be quoted to the applicant for acceptance after evaluation by the NIAC.  </w:t>
            </w:r>
            <w:r>
              <w:rPr>
                <w:rFonts w:ascii="Arial" w:hAnsi="Arial"/>
                <w:b/>
                <w:sz w:val="20"/>
                <w:highlight w:val="yellow"/>
              </w:rPr>
              <w:t xml:space="preserve">We recommend that you avoid these high-risk activities.</w:t>
            </w:r>
          </w:p>
          <w:p>
            <w:pPr>
              <w:pBdr/>
              <w:pStyle w:val="Normal"/>
              <w:spacing/>
              <w:ind w:left="1980"/>
              <w:rPr/>
            </w:pPr>
          </w:p>
          <w:tbl>
            <w:tblPr>
              <w:tblW w:w="0" w:type="auto"/>
              <w:jc w:val="left"/>
              <w:tblInd w:w="1980" w:type="dxa"/>
              <w:tblCellMar>
                <w:top w:w="0" w:type="dxa"/>
                <w:left w:w="108" w:type="dxa"/>
                <w:bottom w:w="0" w:type="dxa"/>
                <w:right w:w="108" w:type="dxa"/>
              </w:tblCellMar>
              <w:tblBorders/>
              <w:shd w:fill="auto" w:color="auto"/>
              <w:tblLayout w:type="fixed"/>
            </w:tblPr>
            <w:tblGrid>
              <w:gridCol w:w="3978"/>
              <w:gridCol w:w="3978"/>
            </w:tblGrid>
            <w:tr>
              <w:tblPrEx>
                <w:tblBorders/>
              </w:tblPrEx>
              <w:trPr/>
              <w:tc>
                <w:tcPr>
                  <w:tcW w:w="3978" w:type="dxa"/>
                  <w:tcBorders/>
                  <w:shd w:fill="auto" w:color="auto"/>
                  <w:vAlign w:val="top"/>
                </w:tcPr>
                <w:p>
                  <w:pPr>
                    <w:pBdr/>
                    <w:pStyle w:val="Normal"/>
                    <w:numPr>
                      <w:ilvl w:val="0"/>
                      <w:numId w:val="11"/>
                    </w:numPr>
                    <w:spacing/>
                    <w:ind/>
                    <w:rPr>
                      <w:rFonts w:ascii="Arial" w:eastAsia="Arial" w:hAnsi="Arial" w:cs="Arial"/>
                      <w:sz w:val="16"/>
                    </w:rPr>
                  </w:pPr>
                  <w:r>
                    <w:rPr>
                      <w:rFonts w:ascii="Arial" w:eastAsia="Arial" w:hAnsi="Arial" w:cs="Arial"/>
                      <w:sz w:val="16"/>
                    </w:rPr>
                    <w:t xml:space="preserve">Any fundraiser or event where more than 500 people will be present at any one time</w:t>
                  </w:r>
                  <w:r>
                    <w:rPr>
                      <w:rFonts w:ascii="Arial" w:eastAsia="Arial" w:hAnsi="Arial" w:cs="Arial"/>
                      <w:sz w:val="16"/>
                    </w:rPr>
                    <w:br/>
                  </w:r>
                </w:p>
                <w:p>
                  <w:pPr>
                    <w:pBdr/>
                    <w:pStyle w:val="Normal"/>
                    <w:numPr>
                      <w:ilvl w:val="0"/>
                      <w:numId w:val="11"/>
                    </w:numPr>
                    <w:spacing/>
                    <w:ind/>
                    <w:rPr>
                      <w:rFonts w:ascii="Arial" w:eastAsia="Arial" w:hAnsi="Arial" w:cs="Arial"/>
                      <w:sz w:val="16"/>
                    </w:rPr>
                  </w:pPr>
                  <w:r>
                    <w:rPr>
                      <w:rFonts w:ascii="Arial" w:eastAsia="Arial" w:hAnsi="Arial" w:cs="Arial"/>
                      <w:sz w:val="16"/>
                    </w:rPr>
                    <w:t xml:space="preserve">Athletic activities or contests (not including golf or bowling)</w:t>
                  </w:r>
                  <w:r>
                    <w:rPr>
                      <w:rFonts w:ascii="Arial" w:eastAsia="Arial" w:hAnsi="Arial" w:cs="Arial"/>
                      <w:sz w:val="16"/>
                    </w:rPr>
                    <w:br/>
                  </w:r>
                </w:p>
                <w:p>
                  <w:pPr>
                    <w:pBdr/>
                    <w:pStyle w:val="Normal (Web)"/>
                    <w:numPr>
                      <w:ilvl w:val="0"/>
                      <w:numId w:val="11"/>
                    </w:numPr>
                    <w:spacing w:before="0" w:beforeAutospacing="false" w:after="0" w:afterAutospacing="false"/>
                    <w:ind w:right="0"/>
                    <w:rPr>
                      <w:rFonts w:ascii="Arial" w:eastAsia="Arial" w:hAnsi="Arial" w:cs="Arial"/>
                      <w:sz w:val="16"/>
                    </w:rPr>
                  </w:pPr>
                  <w:r>
                    <w:rPr>
                      <w:rFonts w:ascii="Arial" w:eastAsia="Arial" w:hAnsi="Arial" w:cs="Arial"/>
                      <w:sz w:val="16"/>
                    </w:rPr>
                    <w:t xml:space="preserve">Animals (including, but not limited to, animals involved in rodeos, petting zoos, animal exhibitions)</w:t>
                  </w:r>
                  <w:r>
                    <w:rPr>
                      <w:rFonts w:ascii="Arial" w:eastAsia="Arial" w:hAnsi="Arial" w:cs="Arial"/>
                      <w:sz w:val="16"/>
                    </w:rPr>
                    <w:br/>
                  </w:r>
                </w:p>
                <w:p>
                  <w:pPr>
                    <w:pBdr/>
                    <w:pStyle w:val="Normal"/>
                    <w:numPr>
                      <w:ilvl w:val="0"/>
                      <w:numId w:val="11"/>
                    </w:numPr>
                    <w:spacing/>
                    <w:ind/>
                    <w:rPr>
                      <w:rFonts w:ascii="Arial" w:eastAsia="Arial" w:hAnsi="Arial" w:cs="Arial"/>
                      <w:sz w:val="16"/>
                    </w:rPr>
                  </w:pPr>
                  <w:r>
                    <w:rPr>
                      <w:rFonts w:ascii="Arial" w:eastAsia="Arial" w:hAnsi="Arial" w:cs="Arial"/>
                      <w:sz w:val="16"/>
                    </w:rPr>
                    <w:t xml:space="preserve">Carnivals, circuses, fairs, festivals, parades</w:t>
                  </w:r>
                  <w:r>
                    <w:rPr>
                      <w:rFonts w:ascii="Arial" w:eastAsia="Arial" w:hAnsi="Arial" w:cs="Arial"/>
                      <w:sz w:val="16"/>
                    </w:rPr>
                    <w:br/>
                  </w:r>
                </w:p>
                <w:p>
                  <w:pPr>
                    <w:pBdr/>
                    <w:pStyle w:val="Normal (Web)"/>
                    <w:numPr>
                      <w:ilvl w:val="0"/>
                      <w:numId w:val="11"/>
                    </w:numPr>
                    <w:spacing w:before="0" w:beforeAutospacing="false" w:after="0" w:afterAutospacing="false"/>
                    <w:ind w:right="0"/>
                    <w:rPr>
                      <w:rFonts w:ascii="Arial" w:eastAsia="Arial" w:hAnsi="Arial" w:cs="Arial"/>
                      <w:sz w:val="16"/>
                    </w:rPr>
                  </w:pPr>
                  <w:r>
                    <w:rPr>
                      <w:rFonts w:ascii="Arial" w:eastAsia="Arial" w:hAnsi="Arial" w:cs="Arial"/>
                      <w:sz w:val="16"/>
                    </w:rPr>
                    <w:t xml:space="preserve">Water events (including, but not limited to, activities involving swimming pools, lakes, rivers, or other bodies of water)</w:t>
                  </w:r>
                </w:p>
              </w:tc>
              <w:tc>
                <w:tcPr>
                  <w:tcW w:w="3978" w:type="dxa"/>
                  <w:tcBorders/>
                  <w:shd w:fill="auto" w:color="auto"/>
                  <w:vAlign w:val="top"/>
                </w:tcPr>
                <w:p>
                  <w:pPr>
                    <w:pBdr/>
                    <w:pStyle w:val="Normal"/>
                    <w:numPr>
                      <w:ilvl w:val="0"/>
                      <w:numId w:val="11"/>
                    </w:numPr>
                    <w:spacing/>
                    <w:ind/>
                    <w:rPr>
                      <w:rFonts w:ascii="Arial" w:eastAsia="Arial" w:hAnsi="Arial" w:cs="Arial"/>
                      <w:sz w:val="16"/>
                    </w:rPr>
                  </w:pPr>
                  <w:r>
                    <w:rPr>
                      <w:rFonts w:ascii="Arial" w:eastAsia="Arial" w:hAnsi="Arial" w:cs="Arial"/>
                      <w:sz w:val="16"/>
                    </w:rPr>
                    <w:t xml:space="preserve">Firearms, weapons</w:t>
                  </w:r>
                  <w:r>
                    <w:rPr>
                      <w:rFonts w:ascii="Arial" w:eastAsia="Arial" w:hAnsi="Arial" w:cs="Arial"/>
                      <w:sz w:val="16"/>
                    </w:rPr>
                    <w:br/>
                  </w:r>
                </w:p>
                <w:p>
                  <w:pPr>
                    <w:pBdr/>
                    <w:pStyle w:val="Normal"/>
                    <w:numPr>
                      <w:ilvl w:val="0"/>
                      <w:numId w:val="11"/>
                    </w:numPr>
                    <w:spacing/>
                    <w:ind/>
                    <w:rPr>
                      <w:rFonts w:ascii="Arial" w:eastAsia="Arial" w:hAnsi="Arial" w:cs="Arial"/>
                      <w:sz w:val="16"/>
                    </w:rPr>
                  </w:pPr>
                  <w:r>
                    <w:rPr>
                      <w:rFonts w:ascii="Arial" w:eastAsia="Arial" w:hAnsi="Arial" w:cs="Arial"/>
                      <w:sz w:val="16"/>
                    </w:rPr>
                    <w:t xml:space="preserve">Powered rides or amusement attractions (including, but not limited to, climbing walls, slides, mechanical bulls, or bungee jumps)</w:t>
                  </w:r>
                  <w:r>
                    <w:rPr>
                      <w:rFonts w:ascii="Arial" w:eastAsia="Arial" w:hAnsi="Arial" w:cs="Arial"/>
                      <w:sz w:val="16"/>
                    </w:rPr>
                    <w:br/>
                  </w:r>
                </w:p>
                <w:p>
                  <w:pPr>
                    <w:pBdr/>
                    <w:pStyle w:val="Normal"/>
                    <w:numPr>
                      <w:ilvl w:val="0"/>
                      <w:numId w:val="11"/>
                    </w:numPr>
                    <w:spacing/>
                    <w:ind/>
                    <w:rPr>
                      <w:rFonts w:ascii="Arial" w:eastAsia="Arial" w:hAnsi="Arial" w:cs="Arial"/>
                      <w:sz w:val="16"/>
                    </w:rPr>
                  </w:pPr>
                  <w:r>
                    <w:rPr>
                      <w:rFonts w:ascii="Arial" w:eastAsia="Arial" w:hAnsi="Arial" w:cs="Arial"/>
                      <w:sz w:val="16"/>
                    </w:rPr>
                    <w:t xml:space="preserve">Trampolines, bounce houses, rebounding equipment, inflatable amusement or sports devices, moon walks, or inflatable wrestling/ combatant suits</w:t>
                  </w:r>
                </w:p>
              </w:tc>
            </w:tr>
          </w:tbl>
          <w:p>
            <w:pPr>
              <w:pBdr/>
              <w:pStyle w:val="Normal"/>
              <w:spacing/>
              <w:ind w:left="0"/>
              <w:rPr/>
            </w:pPr>
          </w:p>
          <w:p>
            <w:pPr>
              <w:pBdr/>
              <w:pStyle w:val="Heading 2"/>
              <w:numPr>
                <w:ilvl w:val="0"/>
                <w:numId w:val="1"/>
              </w:numPr>
              <w:spacing/>
              <w:ind/>
              <w:jc w:val="left"/>
              <w:rPr>
                <w:rFonts w:ascii="Arial" w:hAnsi="Arial"/>
                <w:b/>
                <w:bCs/>
                <w:sz w:val="20"/>
              </w:rPr>
            </w:pPr>
            <w:r>
              <w:rPr>
                <w:rFonts w:ascii="Arial" w:hAnsi="Arial"/>
                <w:b/>
                <w:bCs/>
                <w:sz w:val="20"/>
              </w:rPr>
              <w:t xml:space="preserve">Applications for Special Events that do not contain any of the higher risk activities must be submitted at least 10 working-</w:t>
            </w:r>
            <w:r>
              <w:rPr>
                <w:rFonts w:ascii="Arial" w:hAnsi="Arial"/>
                <w:b/>
                <w:bCs/>
                <w:sz w:val="20"/>
              </w:rPr>
              <w:t xml:space="preserve">days before the event date and </w:t>
            </w:r>
            <w:r>
              <w:rPr>
                <w:rFonts w:ascii="Arial" w:hAnsi="Arial"/>
                <w:b/>
                <w:bCs/>
                <w:sz w:val="20"/>
                <w:u w:val="single"/>
              </w:rPr>
              <w:t xml:space="preserve">typically</w:t>
            </w:r>
            <w:r>
              <w:rPr>
                <w:rFonts w:ascii="Arial" w:hAnsi="Arial"/>
                <w:b/>
                <w:bCs/>
                <w:sz w:val="20"/>
              </w:rPr>
              <w:t xml:space="preserve"> cost $126.</w:t>
            </w:r>
          </w:p>
          <w:p>
            <w:pPr>
              <w:pBdr/>
              <w:pStyle w:val="Heading 2"/>
              <w:numPr>
                <w:ilvl w:val="0"/>
                <w:numId w:val="1"/>
              </w:numPr>
              <w:spacing/>
              <w:ind/>
              <w:jc w:val="left"/>
              <w:rPr>
                <w:rFonts w:ascii="Arial" w:hAnsi="Arial"/>
                <w:b/>
                <w:bCs/>
                <w:sz w:val="20"/>
              </w:rPr>
            </w:pPr>
            <w:r>
              <w:rPr>
                <w:rFonts w:ascii="Arial" w:hAnsi="Arial"/>
                <w:b/>
                <w:sz w:val="20"/>
              </w:rPr>
              <w:t xml:space="preserve">Send the completed form by EMAIL to </w:t>
            </w:r>
            <w:r>
              <w:rPr>
                <w:rFonts w:ascii="Arial" w:hAnsi="Arial"/>
                <w:b/>
                <w:sz w:val="20"/>
              </w:rPr>
              <w:fldChar w:fldCharType="begin"/>
            </w:r>
            <w:r>
              <w:rPr>
                <w:rFonts w:ascii="Arial" w:hAnsi="Arial"/>
                <w:b/>
                <w:sz w:val="20"/>
              </w:rPr>
              <w:instrText xml:space="preserve">HYPERLINK "mailto:unitedneighborhoods@gmail.com"</w:instrText>
            </w:r>
            <w:r>
              <w:rPr>
                <w:rFonts w:ascii="Arial" w:hAnsi="Arial"/>
                <w:b/>
                <w:sz w:val="20"/>
              </w:rPr>
              <w:fldChar w:fldCharType="separate"/>
            </w:r>
            <w:r>
              <w:rPr>
                <w:rStyle w:val="Hyperlink"/>
                <w:rFonts w:ascii="Arial" w:hAnsi="Arial"/>
                <w:b/>
                <w:sz w:val="20"/>
              </w:rPr>
              <w:t xml:space="preserve">unitedneighborhoods@gmail.com</w:t>
            </w:r>
            <w:r>
              <w:rPr>
                <w:rFonts w:ascii="Arial" w:hAnsi="Arial"/>
                <w:b/>
                <w:sz w:val="20"/>
              </w:rPr>
              <w:fldChar w:fldCharType="end"/>
            </w:r>
            <w:r>
              <w:rPr>
                <w:rFonts w:ascii="Arial" w:hAnsi="Arial"/>
                <w:b/>
                <w:bCs/>
                <w:sz w:val="20"/>
              </w:rPr>
              <w:instrText xml:space="preserve">.  The UNSCC will review your application and may call for clarification if needed.</w:instrText>
            </w:r>
          </w:p>
          <w:p>
            <w:pPr>
              <w:pBdr/>
              <w:pStyle w:val="Normal"/>
              <w:numPr>
                <w:ilvl w:val="0"/>
                <w:numId w:val="1"/>
              </w:numPr>
              <w:spacing/>
              <w:ind/>
              <w:rPr>
                <w:rFonts w:ascii="Arial" w:hAnsi="Arial" w:cs="Arial"/>
                <w:b/>
                <w:bCs/>
                <w:sz w:val="20"/>
              </w:rPr>
            </w:pPr>
            <w:r>
              <w:rPr>
                <w:rFonts w:ascii="Arial" w:hAnsi="Arial" w:cs="Arial"/>
                <w:b/>
                <w:bCs/>
                <w:sz w:val="20"/>
              </w:rPr>
              <w:t xml:space="preserve">Mark all 12 questions “yes” or “no”, </w:t>
            </w:r>
            <w:r>
              <w:rPr>
                <w:rFonts w:ascii="Arial" w:hAnsi="Arial" w:cs="Arial"/>
                <w:b/>
                <w:bCs/>
                <w:color w:val="C00000"/>
                <w:sz w:val="20"/>
              </w:rPr>
              <w:t xml:space="preserve">any ”yes” answers require a complete explanation.</w:t>
            </w:r>
            <w:r>
              <w:rPr>
                <w:rFonts w:ascii="Arial" w:hAnsi="Arial" w:cs="Arial"/>
                <w:b/>
                <w:bCs/>
                <w:sz w:val="20"/>
              </w:rPr>
              <w:t xml:space="preserve"> </w:t>
            </w:r>
          </w:p>
          <w:p>
            <w:pPr>
              <w:pBdr/>
              <w:pStyle w:val="Normal"/>
              <w:numPr>
                <w:ilvl w:val="0"/>
                <w:numId w:val="1"/>
              </w:numPr>
              <w:spacing/>
              <w:ind/>
              <w:rPr>
                <w:rFonts w:ascii="Arial" w:hAnsi="Arial" w:cs="Arial"/>
                <w:b/>
                <w:bCs/>
                <w:sz w:val="20"/>
              </w:rPr>
            </w:pPr>
            <w:r>
              <w:rPr>
                <w:rFonts w:ascii="Arial" w:hAnsi="Arial" w:cs="Arial"/>
                <w:b/>
                <w:bCs/>
                <w:sz w:val="20"/>
              </w:rPr>
              <w:t xml:space="preserve">You must list any organizations you want covered as “Additional Insured” or they will not be covered. </w:t>
            </w:r>
          </w:p>
          <w:p>
            <w:pPr>
              <w:pBdr/>
              <w:pStyle w:val="Normal"/>
              <w:numPr>
                <w:ilvl w:val="0"/>
                <w:numId w:val="1"/>
              </w:numPr>
              <w:spacing/>
              <w:ind/>
              <w:rPr>
                <w:rFonts w:ascii="Arial" w:hAnsi="Arial" w:cs="Arial"/>
                <w:b/>
                <w:bCs/>
                <w:sz w:val="20"/>
              </w:rPr>
            </w:pPr>
            <w:r>
              <w:rPr>
                <w:rFonts w:ascii="Arial" w:hAnsi="Arial" w:cs="Arial"/>
                <w:b/>
                <w:bCs/>
                <w:iCs/>
                <w:sz w:val="20"/>
              </w:rPr>
              <w:t xml:space="preserve">Failure to fully, completely, and accurately disclose ALL event activities/risks may result in:</w:t>
            </w:r>
          </w:p>
          <w:p>
            <w:pPr>
              <w:pBdr/>
              <w:pStyle w:val="Normal"/>
              <w:numPr>
                <w:ilvl w:val="2"/>
                <w:numId w:val="2"/>
              </w:numPr>
              <w:spacing/>
              <w:ind w:left="1350"/>
              <w:rPr>
                <w:rFonts w:ascii="Arial" w:hAnsi="Arial" w:cs="Arial"/>
                <w:b/>
                <w:bCs/>
                <w:sz w:val="20"/>
              </w:rPr>
            </w:pPr>
            <w:r>
              <w:rPr>
                <w:rFonts w:ascii="Arial" w:hAnsi="Arial" w:cs="Arial"/>
                <w:b/>
                <w:bCs/>
                <w:iCs/>
                <w:sz w:val="20"/>
              </w:rPr>
              <w:t xml:space="preserve">Cancellation of Insurance Coverage,</w:t>
            </w:r>
          </w:p>
          <w:p>
            <w:pPr>
              <w:pBdr/>
              <w:pStyle w:val="Normal"/>
              <w:numPr>
                <w:ilvl w:val="2"/>
                <w:numId w:val="2"/>
              </w:numPr>
              <w:spacing/>
              <w:ind w:left="1350"/>
              <w:rPr>
                <w:rFonts w:ascii="Arial" w:hAnsi="Arial" w:cs="Arial"/>
                <w:b/>
                <w:bCs/>
                <w:sz w:val="20"/>
              </w:rPr>
            </w:pPr>
            <w:r>
              <w:rPr>
                <w:rFonts w:ascii="Arial" w:hAnsi="Arial" w:cs="Arial"/>
                <w:b/>
                <w:bCs/>
                <w:iCs/>
                <w:sz w:val="20"/>
              </w:rPr>
              <w:t xml:space="preserve">Denial of ANY insurance claims if you have UNDISCLOSED event activities, and/or</w:t>
            </w:r>
          </w:p>
          <w:p>
            <w:pPr>
              <w:pBdr/>
              <w:pStyle w:val="Normal"/>
              <w:numPr>
                <w:ilvl w:val="2"/>
                <w:numId w:val="2"/>
              </w:numPr>
              <w:spacing/>
              <w:ind w:left="1350"/>
              <w:rPr>
                <w:rFonts w:ascii="Arial" w:hAnsi="Arial" w:cs="Arial"/>
                <w:b/>
                <w:bCs/>
                <w:sz w:val="20"/>
              </w:rPr>
            </w:pPr>
            <w:r>
              <w:rPr>
                <w:rFonts w:ascii="Arial" w:hAnsi="Arial" w:cs="Arial"/>
                <w:b/>
                <w:bCs/>
                <w:iCs/>
                <w:sz w:val="20"/>
              </w:rPr>
              <w:t xml:space="preserve">UNSCC membership cancellation</w:t>
            </w:r>
          </w:p>
          <w:p>
            <w:pPr>
              <w:pBdr/>
              <w:pStyle w:val="Normal"/>
              <w:spacing/>
              <w:ind/>
              <w:rPr>
                <w:rFonts w:ascii="Arial" w:hAnsi="Arial" w:cs="Arial"/>
                <w:b/>
                <w:bCs/>
                <w:sz w:val="20"/>
              </w:rPr>
            </w:pPr>
          </w:p>
          <w:p>
            <w:pPr>
              <w:pBdr/>
              <w:pStyle w:val="Normal"/>
              <w:numPr>
                <w:ilvl w:val="0"/>
                <w:numId w:val="1"/>
              </w:numPr>
              <w:spacing/>
              <w:ind/>
              <w:rPr>
                <w:rFonts w:ascii="Arial" w:hAnsi="Arial" w:cs="Arial"/>
                <w:b/>
                <w:bCs/>
                <w:sz w:val="20"/>
              </w:rPr>
            </w:pPr>
            <w:r>
              <w:rPr>
                <w:b/>
              </w:rPr>
              <w:t xml:space="preserve">Questions call </w:t>
            </w:r>
            <w:r>
              <w:rPr>
                <w:b/>
                <w:color w:val="0000FF"/>
              </w:rPr>
              <w:t xml:space="preserve">Ty Greaves (408-497-9261)</w:t>
            </w:r>
          </w:p>
          <w:p>
            <w:pPr>
              <w:pBdr/>
              <w:pStyle w:val="Normal"/>
              <w:spacing/>
              <w:ind/>
              <w:jc w:val="both"/>
              <w:rPr>
                <w:rFonts w:ascii="Arial" w:hAnsi="Arial" w:cs="Arial"/>
                <w:b/>
                <w:bCs/>
                <w:sz w:val="20"/>
              </w:rPr>
            </w:pPr>
            <w:r>
              <w:rPr>
                <w:rFonts w:ascii="Arial" w:hAnsi="Arial" w:cs="Arial"/>
                <w:b/>
                <w:bCs/>
                <w:sz w:val="20"/>
              </w:rPr>
              <w:t xml:space="preserve"> </w:t>
            </w:r>
          </w:p>
          <w:p>
            <w:pPr>
              <w:pBdr/>
              <w:pStyle w:val="Normal"/>
              <w:spacing/>
              <w:ind/>
              <w:jc w:val="both"/>
              <w:rPr>
                <w:rFonts w:ascii="Arial" w:hAnsi="Arial" w:cs="Arial"/>
                <w:b/>
                <w:bCs/>
                <w:sz w:val="20"/>
              </w:rPr>
            </w:pPr>
            <w:r>
              <w:rPr>
                <w:rFonts w:ascii="Arial" w:hAnsi="Arial" w:cs="Arial"/>
                <w:b/>
                <w:bCs/>
                <w:sz w:val="20"/>
              </w:rPr>
              <w:t xml:space="preserve">I _______________________________________ affirm under</w:t>
            </w:r>
            <w:r>
              <w:rPr>
                <w:rFonts w:ascii="Arial" w:hAnsi="Arial" w:cs="Arial"/>
                <w:b/>
                <w:bCs/>
              </w:rPr>
              <w:t xml:space="preserve"> </w:t>
            </w:r>
            <w:r>
              <w:rPr>
                <w:rFonts w:ascii="Arial" w:hAnsi="Arial" w:cs="Arial"/>
                <w:b/>
                <w:bCs/>
                <w:sz w:val="20"/>
              </w:rPr>
              <w:t xml:space="preserve">penalty of perjury that</w:t>
            </w:r>
          </w:p>
          <w:p>
            <w:pPr>
              <w:pBdr/>
              <w:pStyle w:val="Normal"/>
              <w:spacing/>
              <w:ind/>
              <w:jc w:val="both"/>
              <w:rPr>
                <w:rFonts w:ascii="Arial" w:hAnsi="Arial" w:cs="Arial"/>
                <w:b/>
                <w:bCs/>
                <w:sz w:val="20"/>
              </w:rPr>
            </w:pPr>
          </w:p>
          <w:p>
            <w:pPr>
              <w:pBdr/>
              <w:pStyle w:val="Normal"/>
              <w:spacing/>
              <w:ind/>
              <w:rPr>
                <w:rFonts w:ascii="Arial" w:hAnsi="Arial" w:cs="Arial"/>
                <w:b/>
                <w:bCs/>
                <w:sz w:val="20"/>
              </w:rPr>
            </w:pPr>
            <w:r>
              <w:rPr>
                <w:rFonts w:ascii="Arial" w:hAnsi="Arial" w:cs="Arial"/>
                <w:b/>
                <w:bCs/>
                <w:sz w:val="20"/>
              </w:rPr>
              <w:t xml:space="preserve">I have completely read and fully understand the above statements, that I am authorized by my Association’s Board to submit this Event Insurance Request for which we maybe directly invoiced if the requested event results in ANY ADDITIONAL INSURANCE COSTS to UNSCC and that the information on the Event Insurance Request Form is true and correct and accurately reflects a complete description of all event activities for which event insurance coverage is being requested.</w:t>
            </w:r>
          </w:p>
          <w:p>
            <w:pPr>
              <w:pBdr/>
              <w:pStyle w:val="Normal"/>
              <w:spacing w:before="120"/>
              <w:ind/>
              <w:rPr>
                <w:rFonts w:ascii="Arial" w:hAnsi="Arial" w:cs="Arial"/>
                <w:b/>
                <w:bCs/>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10152" w:type="dxa"/>
            <w:tcBorders>
              <w:top w:val="single" w:color="000000" w:sz="4" w:space="0"/>
            </w:tcBorders>
            <w:shd w:fill="auto" w:color="auto"/>
            <w:vAlign w:val="top"/>
            <w:gridSpan w:val="4"/>
          </w:tcPr>
          <w:p>
            <w:pPr>
              <w:pBdr/>
              <w:pStyle w:val="Normal"/>
              <w:spacing w:before="120"/>
              <w:ind/>
              <w:rPr>
                <w:rFonts w:ascii="Arial" w:hAnsi="Arial" w:cs="Arial"/>
                <w:b/>
                <w:bCs/>
                <w:sz w:val="20"/>
                <w:szCs w:val="22"/>
              </w:rPr>
            </w:pPr>
            <w:r>
              <w:rPr>
                <w:rFonts w:ascii="Arial" w:hAnsi="Arial" w:cs="Arial"/>
                <w:b/>
                <w:bCs/>
                <w:sz w:val="20"/>
              </w:rPr>
              <w:t xml:space="preserve">Neighborhood Association: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10152" w:type="dxa"/>
            <w:tcBorders/>
            <w:shd w:fill="auto" w:color="auto"/>
            <w:vAlign w:val="top"/>
            <w:gridSpan w:val="4"/>
          </w:tcPr>
          <w:p>
            <w:pPr>
              <w:pBdr/>
              <w:pStyle w:val="Normal"/>
              <w:spacing w:before="120"/>
              <w:ind/>
              <w:rPr>
                <w:rFonts w:ascii="Arial" w:hAnsi="Arial" w:cs="Arial"/>
                <w:b/>
                <w:bCs/>
                <w:sz w:val="20"/>
                <w:szCs w:val="22"/>
              </w:rPr>
            </w:pPr>
            <w:r>
              <w:rPr>
                <w:rFonts w:ascii="Arial" w:hAnsi="Arial" w:cs="Arial"/>
                <w:b/>
                <w:bCs/>
                <w:sz w:val="20"/>
                <w:szCs w:val="22"/>
              </w:rPr>
              <w:t xml:space="preserve">Event Contact Person / Title: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4073" w:type="dxa"/>
            <w:tcBorders/>
            <w:shd w:fill="auto" w:color="auto"/>
            <w:vAlign w:val="top"/>
          </w:tcPr>
          <w:p>
            <w:pPr>
              <w:pBdr/>
              <w:pStyle w:val="Normal"/>
              <w:spacing w:before="120"/>
              <w:ind/>
              <w:rPr>
                <w:rFonts w:ascii="Arial" w:hAnsi="Arial" w:cs="Arial"/>
                <w:b/>
                <w:bCs/>
                <w:sz w:val="20"/>
                <w:szCs w:val="22"/>
              </w:rPr>
            </w:pPr>
            <w:r>
              <w:rPr>
                <w:rFonts w:ascii="Arial" w:hAnsi="Arial" w:cs="Arial"/>
                <w:b/>
                <w:bCs/>
                <w:sz w:val="20"/>
              </w:rPr>
              <w:t xml:space="preserve">Email:</w:t>
            </w:r>
          </w:p>
        </w:tc>
        <w:tc>
          <w:tcPr>
            <w:tcW w:w="2828" w:type="dxa"/>
            <w:tcBorders/>
            <w:shd w:fill="auto" w:color="auto"/>
            <w:vAlign w:val="top"/>
            <w:gridSpan w:val="2"/>
          </w:tcPr>
          <w:p>
            <w:pPr>
              <w:pBdr/>
              <w:pStyle w:val="Normal"/>
              <w:spacing w:before="120"/>
              <w:ind/>
              <w:rPr>
                <w:rFonts w:ascii="Arial" w:hAnsi="Arial" w:cs="Arial"/>
                <w:b/>
                <w:bCs/>
                <w:sz w:val="20"/>
                <w:szCs w:val="22"/>
              </w:rPr>
            </w:pPr>
            <w:r>
              <w:rPr>
                <w:rFonts w:ascii="Arial" w:hAnsi="Arial" w:cs="Arial"/>
                <w:b/>
                <w:bCs/>
                <w:sz w:val="20"/>
              </w:rPr>
              <w:t xml:space="preserve">Day Phone:</w:t>
            </w:r>
          </w:p>
        </w:tc>
        <w:tc>
          <w:tcPr>
            <w:tcW w:w="3251" w:type="dxa"/>
            <w:tcBorders/>
            <w:shd w:fill="auto" w:color="auto"/>
            <w:vAlign w:val="top"/>
          </w:tcPr>
          <w:p>
            <w:pPr>
              <w:pBdr/>
              <w:pStyle w:val="Normal"/>
              <w:spacing w:before="120"/>
              <w:ind/>
              <w:rPr>
                <w:rFonts w:ascii="Arial" w:hAnsi="Arial" w:cs="Arial"/>
                <w:b/>
                <w:bCs/>
                <w:sz w:val="20"/>
                <w:szCs w:val="22"/>
              </w:rPr>
            </w:pPr>
            <w:r>
              <w:rPr>
                <w:rFonts w:ascii="Arial" w:hAnsi="Arial" w:cs="Arial"/>
                <w:b/>
                <w:bCs/>
                <w:sz w:val="20"/>
              </w:rPr>
              <w:t xml:space="preserve">Evening Phone: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720"/>
        </w:trPr>
        <w:tc>
          <w:tcPr>
            <w:tcW w:w="10152" w:type="dxa"/>
            <w:tcBorders/>
            <w:shd w:fill="auto" w:color="auto"/>
            <w:vAlign w:val="top"/>
            <w:gridSpan w:val="4"/>
          </w:tcPr>
          <w:p>
            <w:pPr>
              <w:pBdr/>
              <w:pStyle w:val="Normal"/>
              <w:spacing/>
              <w:ind/>
              <w:rPr>
                <w:rFonts w:ascii="Arial" w:hAnsi="Arial" w:cs="Arial"/>
                <w:b/>
                <w:bCs/>
                <w:sz w:val="20"/>
              </w:rPr>
            </w:pPr>
            <w:r>
              <w:rPr>
                <w:rFonts w:ascii="Arial" w:hAnsi="Arial" w:cs="Arial"/>
                <w:b/>
                <w:bCs/>
                <w:sz w:val="20"/>
              </w:rPr>
              <w:t xml:space="preserve">Postal Mailing Address: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10152" w:type="dxa"/>
            <w:tcBorders/>
            <w:shd w:fill="auto" w:color="auto"/>
            <w:vAlign w:val="top"/>
            <w:gridSpan w:val="4"/>
          </w:tcPr>
          <w:p>
            <w:pPr>
              <w:pBdr/>
              <w:pStyle w:val="Normal"/>
              <w:spacing w:before="120"/>
              <w:ind/>
              <w:rPr>
                <w:rFonts w:ascii="Arial" w:hAnsi="Arial" w:cs="Arial"/>
                <w:b/>
                <w:bCs/>
                <w:sz w:val="20"/>
              </w:rPr>
            </w:pPr>
            <w:r>
              <w:rPr>
                <w:rFonts w:ascii="Arial" w:hAnsi="Arial" w:cs="Arial"/>
                <w:b/>
                <w:bCs/>
                <w:sz w:val="20"/>
              </w:rPr>
              <w:t xml:space="preserve">Event Name: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10152" w:type="dxa"/>
            <w:tcBorders/>
            <w:shd w:fill="auto" w:color="auto"/>
            <w:vAlign w:val="top"/>
            <w:gridSpan w:val="4"/>
          </w:tcPr>
          <w:p>
            <w:pPr>
              <w:pBdr/>
              <w:pStyle w:val="Normal"/>
              <w:spacing w:before="120"/>
              <w:ind/>
              <w:rPr>
                <w:rFonts w:ascii="Arial" w:hAnsi="Arial" w:cs="Arial"/>
                <w:b/>
                <w:bCs/>
                <w:sz w:val="20"/>
              </w:rPr>
            </w:pPr>
            <w:r>
              <w:rPr>
                <w:rFonts w:ascii="Arial" w:hAnsi="Arial" w:cs="Arial"/>
                <w:b/>
                <w:sz w:val="20"/>
                <w:szCs w:val="20"/>
              </w:rPr>
              <w:t xml:space="preserve">Type of Event – Special Event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4576" w:type="dxa"/>
            <w:tcBorders/>
            <w:shd w:fill="auto" w:color="auto"/>
            <w:vAlign w:val="top"/>
            <w:gridSpan w:val="2"/>
          </w:tcPr>
          <w:p>
            <w:pPr>
              <w:pBdr/>
              <w:pStyle w:val="Normal"/>
              <w:spacing w:before="120"/>
              <w:ind/>
              <w:rPr>
                <w:rFonts w:ascii="Arial" w:hAnsi="Arial" w:cs="Arial"/>
                <w:b/>
                <w:bCs/>
                <w:sz w:val="20"/>
              </w:rPr>
            </w:pPr>
            <w:r>
              <w:rPr>
                <w:rFonts w:ascii="Arial" w:hAnsi="Arial" w:cs="Arial"/>
                <w:b/>
                <w:bCs/>
                <w:sz w:val="20"/>
              </w:rPr>
              <w:t xml:space="preserve">Event Date(s): </w:t>
            </w:r>
          </w:p>
        </w:tc>
        <w:tc>
          <w:tcPr>
            <w:tcW w:w="5576" w:type="dxa"/>
            <w:tcBorders/>
            <w:shd w:fill="auto" w:color="auto"/>
            <w:vAlign w:val="top"/>
            <w:gridSpan w:val="2"/>
          </w:tcPr>
          <w:p>
            <w:pPr>
              <w:pBdr/>
              <w:pStyle w:val="Normal"/>
              <w:spacing w:before="120"/>
              <w:ind/>
              <w:rPr>
                <w:rFonts w:ascii="Arial" w:hAnsi="Arial" w:cs="Arial"/>
                <w:b/>
                <w:bCs/>
                <w:sz w:val="20"/>
                <w:szCs w:val="22"/>
              </w:rPr>
            </w:pPr>
            <w:r>
              <w:rPr>
                <w:rFonts w:ascii="Arial" w:hAnsi="Arial" w:cs="Arial"/>
                <w:b/>
                <w:bCs/>
                <w:sz w:val="20"/>
              </w:rPr>
              <w:t xml:space="preserve">Hours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4576" w:type="dxa"/>
            <w:tcBorders/>
            <w:shd w:fill="auto" w:color="auto"/>
            <w:vAlign w:val="top"/>
            <w:gridSpan w:val="2"/>
          </w:tcPr>
          <w:p>
            <w:pPr>
              <w:pBdr/>
              <w:pStyle w:val="Normal"/>
              <w:spacing w:before="120"/>
              <w:ind/>
              <w:rPr>
                <w:rFonts w:ascii="Arial" w:hAnsi="Arial" w:cs="Arial"/>
                <w:b/>
                <w:bCs/>
                <w:sz w:val="20"/>
              </w:rPr>
            </w:pPr>
            <w:r>
              <w:rPr>
                <w:rFonts w:ascii="Arial" w:hAnsi="Arial" w:cs="Arial"/>
                <w:b/>
                <w:bCs/>
                <w:sz w:val="20"/>
              </w:rPr>
              <w:t xml:space="preserve">Event Location: </w:t>
            </w:r>
          </w:p>
        </w:tc>
        <w:tc>
          <w:tcPr>
            <w:tcW w:w="5576" w:type="dxa"/>
            <w:tcBorders/>
            <w:shd w:fill="auto" w:color="auto"/>
            <w:vAlign w:val="top"/>
            <w:gridSpan w:val="2"/>
          </w:tcPr>
          <w:p>
            <w:pPr>
              <w:pBdr/>
              <w:pStyle w:val="Normal"/>
              <w:spacing w:before="120"/>
              <w:ind/>
              <w:rPr>
                <w:rFonts w:ascii="Arial" w:hAnsi="Arial" w:cs="Arial"/>
                <w:b/>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88"/>
        </w:trPr>
        <w:tc>
          <w:tcPr>
            <w:tcW w:w="4576" w:type="dxa"/>
            <w:tcBorders/>
            <w:shd w:fill="auto" w:color="auto"/>
            <w:vAlign w:val="top"/>
            <w:gridSpan w:val="2"/>
          </w:tcPr>
          <w:p>
            <w:pPr>
              <w:pBdr/>
              <w:pStyle w:val="Normal"/>
              <w:spacing w:before="120"/>
              <w:ind/>
              <w:rPr>
                <w:rFonts w:ascii="Arial" w:hAnsi="Arial" w:cs="Arial"/>
                <w:b/>
                <w:bCs/>
                <w:sz w:val="20"/>
              </w:rPr>
            </w:pPr>
            <w:r>
              <w:rPr>
                <w:rFonts w:ascii="Arial" w:hAnsi="Arial" w:cs="Arial"/>
                <w:b/>
                <w:bCs/>
                <w:sz w:val="20"/>
              </w:rPr>
              <w:t xml:space="preserve">Estimated Event Attendance:</w:t>
            </w:r>
          </w:p>
        </w:tc>
        <w:tc>
          <w:tcPr>
            <w:tcW w:w="5576" w:type="dxa"/>
            <w:tcBorders/>
            <w:shd w:fill="auto" w:color="auto"/>
            <w:vAlign w:val="top"/>
            <w:gridSpan w:val="2"/>
          </w:tcPr>
          <w:p>
            <w:pPr>
              <w:pBdr/>
              <w:pStyle w:val="Normal"/>
              <w:spacing w:before="120"/>
              <w:ind/>
              <w:rPr>
                <w:rFonts w:ascii="Arial" w:hAnsi="Arial" w:cs="Arial"/>
                <w:b/>
                <w:bCs/>
                <w:sz w:val="20"/>
                <w:szCs w:val="22"/>
              </w:rPr>
            </w:pPr>
            <w:r>
              <w:rPr>
                <w:rFonts w:ascii="Arial" w:hAnsi="Arial" w:cs="Arial"/>
                <w:b/>
                <w:bCs/>
                <w:sz w:val="20"/>
                <w:szCs w:val="22"/>
              </w:rPr>
              <w:t xml:space="preserve">Estimated fundraising revenue: </w:t>
            </w:r>
          </w:p>
        </w:tc>
      </w:tr>
    </w:tbl>
    <w:p>
      <w:pPr>
        <w:pBdr/>
        <w:pStyle w:val="Normal"/>
        <w:spacing/>
        <w:ind/>
        <w:rPr>
          <w:rFonts w:ascii="Arial" w:hAnsi="Arial" w:cs="Arial"/>
          <w:b/>
          <w:bCs/>
          <w:sz w:val="20"/>
        </w:rPr>
      </w:pPr>
    </w:p>
    <w:p>
      <w:pPr>
        <w:pBdr/>
        <w:pStyle w:val="Normal"/>
        <w:spacing/>
        <w:ind/>
        <w:rPr>
          <w:rFonts w:ascii="Arial" w:hAnsi="Arial" w:cs="Arial"/>
          <w:b/>
          <w:bCs/>
          <w:sz w:val="20"/>
        </w:rPr>
      </w:pPr>
    </w:p>
    <w:p>
      <w:pPr>
        <w:pBdr/>
        <w:spacing/>
        <w:ind/>
        <w:rPr/>
        <w:sectPr>
          <w:headerReference w:type="first" r:id="rId2"/>
          <w:footerReference w:type="first" r:id="rId3"/>
          <w:headerReference w:type="default" r:id="rId4"/>
          <w:footerReference w:type="default" r:id="rId5"/>
          <w:type w:val="nextPage"/>
          <w:pgSz w:w="12240" w:h="15840"/>
          <w:pgMar w:top="1440" w:right="1152" w:bottom="1440" w:left="1152" w:header="720" w:footer="720" w:gutter="0"/>
          <w:pgNumType w:fmt="Arabic"/>
          <w:pgBorders/>
          <w:endnotePr>
            <w:pos w:val="docEnd"/>
            <w:numFmt w:val="lowerRoman"/>
            <w:numRestart w:val="continuous"/>
            <w:numStart w:val="1"/>
          </w:endnotePr>
          <w:titlePg/>
        </w:sectPr>
      </w:pPr>
    </w:p>
    <w:tbl>
      <w:tblPr>
        <w:tblW w:w="10052" w:type="dxa"/>
        <w:jc w:val="left"/>
        <w:tblInd w:w="0" w:type="dxa"/>
        <w:tblCellMar>
          <w:top w:w="0" w:type="dxa"/>
          <w:left w:w="108" w:type="dxa"/>
          <w:bottom w:w="0" w:type="dxa"/>
          <w:right w:w="108"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fill="auto" w:color="auto"/>
        <w:tblLayout w:type="fixed"/>
      </w:tblPr>
      <w:tblGrid>
        <w:gridCol w:w="1882"/>
        <w:gridCol w:w="6394"/>
        <w:gridCol w:w="532"/>
        <w:gridCol w:w="355"/>
        <w:gridCol w:w="266"/>
        <w:gridCol w:w="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2312"/>
        </w:trPr>
        <w:tc>
          <w:tcPr>
            <w:tcW w:w="10052" w:type="dxa"/>
            <w:tcBorders/>
            <w:shd w:fill="auto" w:color="auto"/>
            <w:vAlign w:val="top"/>
            <w:gridSpan w:val="6"/>
          </w:tcPr>
          <w:p>
            <w:pPr>
              <w:pBdr/>
              <w:pStyle w:val="Normal"/>
              <w:spacing/>
              <w:ind/>
              <w:rPr>
                <w:rFonts w:ascii="Arial" w:hAnsi="Arial" w:cs="Arial"/>
                <w:b/>
                <w:bCs/>
                <w:sz w:val="20"/>
              </w:rPr>
            </w:pPr>
            <w:r>
              <w:rPr>
                <w:rFonts w:ascii="Arial" w:hAnsi="Arial" w:cs="Arial"/>
                <w:b/>
                <w:bCs/>
                <w:sz w:val="20"/>
              </w:rPr>
              <w:t xml:space="preserve">Fully and completely describe your event activities (USE as much space as necessary)</w:t>
            </w:r>
          </w:p>
          <w:p>
            <w:pPr>
              <w:pBdr/>
              <w:pStyle w:val="Normal"/>
              <w:spacing/>
              <w:ind/>
              <w:rPr>
                <w:rFonts w:ascii="Arial" w:hAnsi="Arial" w:cs="Arial"/>
                <w:b/>
                <w:bCs/>
                <w:sz w:val="20"/>
              </w:rPr>
            </w:pPr>
          </w:p>
          <w:p>
            <w:pPr>
              <w:pBdr/>
              <w:pStyle w:val="Normal"/>
              <w:spacing/>
              <w:ind/>
              <w:rPr>
                <w:rFonts w:ascii="Arial" w:hAnsi="Arial" w:cs="Arial"/>
                <w:b/>
                <w:bCs/>
                <w:sz w:val="20"/>
                <w:szCs w:val="22"/>
              </w:rPr>
            </w:pPr>
          </w:p>
          <w:p>
            <w:pPr>
              <w:pBdr/>
              <w:pStyle w:val="Normal"/>
              <w:spacing/>
              <w:ind/>
              <w:rPr>
                <w:rFonts w:ascii="Arial" w:hAnsi="Arial" w:cs="Arial"/>
                <w:b/>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714"/>
        </w:trPr>
        <w:tc>
          <w:tcPr>
            <w:tcW w:w="10052" w:type="dxa"/>
            <w:tcBorders/>
            <w:shd w:fill="F3F3F3" w:color="auto" w:val="clear"/>
            <w:vAlign w:val="top"/>
            <w:gridSpan w:val="6"/>
          </w:tcPr>
          <w:p>
            <w:pPr>
              <w:pBdr/>
              <w:pStyle w:val="Normal"/>
              <w:spacing w:before="120"/>
              <w:ind/>
              <w:rPr>
                <w:rFonts w:ascii="Arial" w:hAnsi="Arial" w:cs="Arial"/>
                <w:b/>
                <w:bCs/>
                <w:sz w:val="20"/>
                <w:szCs w:val="22"/>
              </w:rPr>
            </w:pPr>
            <w:r>
              <w:rPr>
                <w:rFonts w:ascii="Arial" w:hAnsi="Arial" w:cs="Arial"/>
                <w:b/>
                <w:bCs/>
                <w:sz w:val="20"/>
                <w:szCs w:val="22"/>
              </w:rPr>
              <w:t xml:space="preserve">The 12 questions below REQUIRE a (YES or NO) answers for your Request to be processed.  They assist our Insurance Underwriter in determining your Event Activities Insurance Risk and Premiums:</w:t>
            </w:r>
          </w:p>
          <w:p>
            <w:pPr>
              <w:pBdr/>
              <w:pStyle w:val="Normal"/>
              <w:spacing/>
              <w:ind/>
              <w:rPr>
                <w:rFonts w:ascii="Arial" w:hAnsi="Arial" w:cs="Arial"/>
                <w:b/>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spacing/>
              <w:ind/>
              <w:rPr>
                <w:rFonts w:ascii="Arial" w:hAnsi="Arial" w:cs="Arial"/>
                <w:bCs/>
                <w:sz w:val="20"/>
                <w:szCs w:val="22"/>
              </w:rPr>
            </w:pPr>
          </w:p>
        </w:tc>
        <w:tc>
          <w:tcPr>
            <w:tcW w:w="887" w:type="dxa"/>
            <w:tcBorders/>
            <w:shd w:fill="auto" w:color="auto"/>
            <w:vAlign w:val="top"/>
            <w:gridSpan w:val="2"/>
          </w:tcPr>
          <w:p>
            <w:pPr>
              <w:pBdr/>
              <w:pStyle w:val="Normal"/>
              <w:spacing/>
              <w:ind/>
              <w:jc w:val="center"/>
              <w:rPr>
                <w:rFonts w:ascii="Arial" w:hAnsi="Arial" w:cs="Arial"/>
                <w:bCs/>
                <w:sz w:val="20"/>
                <w:szCs w:val="22"/>
              </w:rPr>
            </w:pPr>
            <w:r>
              <w:rPr>
                <w:rFonts w:ascii="Arial" w:hAnsi="Arial" w:cs="Arial"/>
                <w:bCs/>
                <w:sz w:val="20"/>
                <w:szCs w:val="22"/>
              </w:rPr>
              <w:t xml:space="preserve">Yes</w:t>
            </w:r>
          </w:p>
        </w:tc>
        <w:tc>
          <w:tcPr>
            <w:tcW w:w="889" w:type="dxa"/>
            <w:tcBorders/>
            <w:shd w:fill="auto" w:color="auto"/>
            <w:vAlign w:val="top"/>
            <w:gridSpan w:val="2"/>
          </w:tcPr>
          <w:p>
            <w:pPr>
              <w:pBdr/>
              <w:pStyle w:val="Normal"/>
              <w:spacing/>
              <w:ind/>
              <w:jc w:val="center"/>
              <w:rPr>
                <w:rFonts w:ascii="Arial" w:hAnsi="Arial" w:cs="Arial"/>
                <w:bCs/>
                <w:sz w:val="20"/>
                <w:szCs w:val="22"/>
              </w:rPr>
            </w:pPr>
            <w:r>
              <w:rPr>
                <w:rFonts w:ascii="Arial" w:hAnsi="Arial" w:cs="Arial"/>
                <w:bCs/>
                <w:sz w:val="20"/>
                <w:szCs w:val="22"/>
              </w:rPr>
              <w:t xml:space="preserve">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Will people, other than members, invited prospective members, and speakers attend?  </w:t>
            </w:r>
          </w:p>
        </w:tc>
        <w:tc>
          <w:tcPr>
            <w:tcW w:w="887" w:type="dxa"/>
            <w:tcBorders/>
            <w:shd w:fill="auto" w:color="auto"/>
            <w:vAlign w:val="top"/>
            <w:gridSpan w:val="2"/>
          </w:tcPr>
          <w:p>
            <w:pPr>
              <w:pBdr/>
              <w:pStyle w:val="Normal"/>
              <w:spacing/>
              <w:ind/>
              <w:rPr>
                <w:rFonts w:ascii="Arial" w:hAnsi="Arial" w:cs="Arial"/>
                <w:bCs/>
                <w:sz w:val="20"/>
                <w:szCs w:val="22"/>
              </w:rPr>
            </w:pPr>
          </w:p>
        </w:tc>
        <w:tc>
          <w:tcPr>
            <w:tcW w:w="889" w:type="dxa"/>
            <w:tcBorders/>
            <w:shd w:fill="auto" w:color="auto"/>
            <w:vAlign w:val="top"/>
            <w:gridSpan w:val="2"/>
          </w:tcPr>
          <w:p>
            <w:pPr>
              <w:pBdr/>
              <w:pStyle w:val="Normal"/>
              <w:spacing/>
              <w:ind/>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Will activities other than listening to speakers or discussions occur?</w:t>
            </w:r>
          </w:p>
        </w:tc>
        <w:tc>
          <w:tcPr>
            <w:tcW w:w="887" w:type="dxa"/>
            <w:tcBorders/>
            <w:shd w:fill="auto" w:color="auto"/>
            <w:vAlign w:val="top"/>
            <w:gridSpan w:val="2"/>
          </w:tcPr>
          <w:p>
            <w:pPr>
              <w:pBdr/>
              <w:pStyle w:val="Normal"/>
              <w:spacing/>
              <w:ind/>
              <w:rPr>
                <w:rFonts w:ascii="Arial" w:hAnsi="Arial" w:cs="Arial"/>
                <w:bCs/>
                <w:sz w:val="20"/>
                <w:szCs w:val="22"/>
              </w:rPr>
            </w:pPr>
          </w:p>
        </w:tc>
        <w:tc>
          <w:tcPr>
            <w:tcW w:w="889" w:type="dxa"/>
            <w:tcBorders/>
            <w:shd w:fill="auto" w:color="auto"/>
            <w:vAlign w:val="top"/>
            <w:gridSpan w:val="2"/>
          </w:tcPr>
          <w:p>
            <w:pPr>
              <w:pBdr/>
              <w:pStyle w:val="Normal"/>
              <w:spacing/>
              <w:ind/>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jc w:val="both"/>
              <w:rPr>
                <w:rFonts w:ascii="Arial" w:hAnsi="Arial" w:cs="Arial"/>
                <w:bCs/>
                <w:sz w:val="20"/>
                <w:szCs w:val="22"/>
              </w:rPr>
            </w:pPr>
            <w:r>
              <w:rPr>
                <w:rFonts w:ascii="Arial" w:hAnsi="Arial" w:cs="Arial"/>
                <w:bCs/>
                <w:sz w:val="20"/>
                <w:szCs w:val="22"/>
              </w:rPr>
              <w:t xml:space="preserve">Will a fund raiser, social event, party, gala event, get-</w:t>
            </w:r>
            <w:r>
              <w:rPr>
                <w:rFonts w:ascii="Arial" w:hAnsi="Arial" w:cs="Arial"/>
                <w:bCs/>
                <w:sz w:val="20"/>
                <w:szCs w:val="22"/>
              </w:rPr>
              <w:t xml:space="preserve">togethers, barbecues, street fairs, or art fairs occur at this event?</w:t>
            </w:r>
          </w:p>
        </w:tc>
        <w:tc>
          <w:tcPr>
            <w:tcW w:w="887" w:type="dxa"/>
            <w:tcBorders/>
            <w:shd w:fill="auto" w:color="auto"/>
            <w:vAlign w:val="top"/>
            <w:gridSpan w:val="2"/>
          </w:tcPr>
          <w:p>
            <w:pPr>
              <w:pBdr/>
              <w:pStyle w:val="Normal"/>
              <w:spacing/>
              <w:ind w:left="288" w:hanging="288"/>
              <w:jc w:val="both"/>
              <w:rPr>
                <w:rFonts w:ascii="Arial" w:hAnsi="Arial" w:cs="Arial"/>
                <w:bCs/>
                <w:sz w:val="20"/>
                <w:szCs w:val="22"/>
              </w:rPr>
            </w:pPr>
          </w:p>
          <w:p>
            <w:pPr>
              <w:pBdr/>
              <w:pStyle w:val="Normal"/>
              <w:spacing/>
              <w:ind w:left="288" w:hanging="288"/>
              <w:jc w:val="both"/>
              <w:rPr>
                <w:rFonts w:ascii="Arial" w:hAnsi="Arial" w:cs="Arial"/>
                <w:bCs/>
                <w:sz w:val="20"/>
                <w:szCs w:val="22"/>
              </w:rPr>
            </w:pPr>
          </w:p>
        </w:tc>
        <w:tc>
          <w:tcPr>
            <w:tcW w:w="889" w:type="dxa"/>
            <w:tcBorders/>
            <w:shd w:fill="auto" w:color="auto"/>
            <w:vAlign w:val="top"/>
            <w:gridSpan w:val="2"/>
          </w:tcPr>
          <w:p>
            <w:pPr>
              <w:pBdr/>
              <w:pStyle w:val="Normal"/>
              <w:spacing/>
              <w:ind w:left="288" w:hanging="288"/>
              <w:jc w:val="both"/>
              <w:rPr>
                <w:rFonts w:ascii="Arial" w:hAnsi="Arial" w:cs="Arial"/>
                <w:bCs/>
                <w:sz w:val="20"/>
                <w:szCs w:val="22"/>
              </w:rPr>
            </w:pPr>
          </w:p>
          <w:p>
            <w:pPr>
              <w:pBdr/>
              <w:pStyle w:val="Normal"/>
              <w:spacing/>
              <w:ind w:left="288" w:hanging="288"/>
              <w:jc w:val="both"/>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Will the General Public attend?</w:t>
            </w:r>
          </w:p>
        </w:tc>
        <w:tc>
          <w:tcPr>
            <w:tcW w:w="887" w:type="dxa"/>
            <w:tcBorders/>
            <w:shd w:fill="auto" w:color="auto"/>
            <w:vAlign w:val="top"/>
            <w:gridSpan w:val="2"/>
          </w:tcPr>
          <w:p>
            <w:pPr>
              <w:pBdr/>
              <w:pStyle w:val="Normal"/>
              <w:spacing/>
              <w:ind/>
              <w:rPr>
                <w:rFonts w:ascii="Arial" w:hAnsi="Arial" w:cs="Arial"/>
                <w:bCs/>
                <w:sz w:val="20"/>
                <w:szCs w:val="22"/>
              </w:rPr>
            </w:pPr>
          </w:p>
        </w:tc>
        <w:tc>
          <w:tcPr>
            <w:tcW w:w="889" w:type="dxa"/>
            <w:tcBorders/>
            <w:shd w:fill="auto" w:color="auto"/>
            <w:vAlign w:val="top"/>
            <w:gridSpan w:val="2"/>
          </w:tcPr>
          <w:p>
            <w:pPr>
              <w:pBdr/>
              <w:pStyle w:val="Normal"/>
              <w:spacing/>
              <w:ind/>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Are </w:t>
            </w:r>
            <w:r>
              <w:rPr>
                <w:rFonts w:ascii="Arial" w:hAnsi="Arial" w:cs="Arial"/>
                <w:b/>
                <w:sz w:val="20"/>
                <w:szCs w:val="22"/>
              </w:rPr>
              <w:t xml:space="preserve">any</w:t>
            </w:r>
            <w:r>
              <w:rPr>
                <w:rFonts w:ascii="Arial" w:hAnsi="Arial" w:cs="Arial"/>
                <w:bCs/>
                <w:sz w:val="20"/>
                <w:szCs w:val="22"/>
              </w:rPr>
              <w:t xml:space="preserve"> of the High Risk activities (shown on page 1) planned for the event?</w:t>
            </w:r>
          </w:p>
        </w:tc>
        <w:tc>
          <w:tcPr>
            <w:tcW w:w="887" w:type="dxa"/>
            <w:tcBorders/>
            <w:shd w:fill="auto" w:color="auto"/>
            <w:vAlign w:val="top"/>
            <w:gridSpan w:val="2"/>
          </w:tcPr>
          <w:p>
            <w:pPr>
              <w:pBdr/>
              <w:pStyle w:val="Normal"/>
              <w:spacing/>
              <w:ind/>
              <w:rPr>
                <w:rFonts w:ascii="Arial" w:hAnsi="Arial" w:cs="Arial"/>
                <w:bCs/>
                <w:sz w:val="20"/>
                <w:szCs w:val="22"/>
              </w:rPr>
            </w:pPr>
          </w:p>
        </w:tc>
        <w:tc>
          <w:tcPr>
            <w:tcW w:w="889" w:type="dxa"/>
            <w:tcBorders/>
            <w:shd w:fill="auto" w:color="auto"/>
            <w:vAlign w:val="top"/>
            <w:gridSpan w:val="2"/>
          </w:tcPr>
          <w:p>
            <w:pPr>
              <w:pBdr/>
              <w:pStyle w:val="Normal"/>
              <w:spacing/>
              <w:ind/>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Will food other than approved snacks or beverages other than coffee, tea, sodas or bottle water be served?</w:t>
            </w:r>
          </w:p>
        </w:tc>
        <w:tc>
          <w:tcPr>
            <w:tcW w:w="887" w:type="dxa"/>
            <w:tcBorders/>
            <w:shd w:fill="auto" w:color="auto"/>
            <w:vAlign w:val="top"/>
            <w:gridSpan w:val="2"/>
          </w:tcPr>
          <w:p>
            <w:pPr>
              <w:pBdr/>
              <w:pStyle w:val="Normal"/>
              <w:spacing/>
              <w:ind/>
              <w:rPr>
                <w:rFonts w:ascii="Arial" w:hAnsi="Arial" w:cs="Arial"/>
                <w:bCs/>
                <w:sz w:val="20"/>
                <w:szCs w:val="22"/>
              </w:rPr>
            </w:pPr>
          </w:p>
          <w:p>
            <w:pPr>
              <w:pBdr/>
              <w:pStyle w:val="Normal"/>
              <w:spacing/>
              <w:ind/>
              <w:rPr>
                <w:rFonts w:ascii="Arial" w:hAnsi="Arial" w:cs="Arial"/>
                <w:bCs/>
                <w:sz w:val="20"/>
                <w:szCs w:val="22"/>
              </w:rPr>
            </w:pPr>
          </w:p>
        </w:tc>
        <w:tc>
          <w:tcPr>
            <w:tcW w:w="889" w:type="dxa"/>
            <w:tcBorders/>
            <w:shd w:fill="auto" w:color="auto"/>
            <w:vAlign w:val="top"/>
            <w:gridSpan w:val="2"/>
          </w:tcPr>
          <w:p>
            <w:pPr>
              <w:pBdr/>
              <w:pStyle w:val="Normal"/>
              <w:spacing/>
              <w:ind/>
              <w:rPr>
                <w:rFonts w:ascii="Arial" w:hAnsi="Arial" w:cs="Arial"/>
                <w:bCs/>
                <w:sz w:val="20"/>
                <w:szCs w:val="22"/>
              </w:rPr>
            </w:pPr>
          </w:p>
          <w:p>
            <w:pPr>
              <w:pBdr/>
              <w:pStyle w:val="Normal"/>
              <w:spacing/>
              <w:ind/>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Are there athletic events planned?</w:t>
            </w:r>
          </w:p>
        </w:tc>
        <w:tc>
          <w:tcPr>
            <w:tcW w:w="887" w:type="dxa"/>
            <w:tcBorders/>
            <w:shd w:fill="auto" w:color="auto"/>
            <w:vAlign w:val="top"/>
            <w:gridSpan w:val="2"/>
          </w:tcPr>
          <w:p>
            <w:pPr>
              <w:pBdr/>
              <w:pStyle w:val="Normal"/>
              <w:spacing/>
              <w:ind/>
              <w:rPr>
                <w:rFonts w:ascii="Arial" w:hAnsi="Arial" w:cs="Arial"/>
                <w:bCs/>
                <w:sz w:val="20"/>
                <w:szCs w:val="22"/>
              </w:rPr>
            </w:pPr>
          </w:p>
        </w:tc>
        <w:tc>
          <w:tcPr>
            <w:tcW w:w="889" w:type="dxa"/>
            <w:tcBorders/>
            <w:shd w:fill="auto" w:color="auto"/>
            <w:vAlign w:val="top"/>
            <w:gridSpan w:val="2"/>
          </w:tcPr>
          <w:p>
            <w:pPr>
              <w:pBdr/>
              <w:pStyle w:val="Normal"/>
              <w:spacing/>
              <w:ind/>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Will any of the following activities occur at your event: construction activities,  Neighborhood Light Clean Up Days, Neighborhood Heavy Clean Up Days, handling metal, operating power tools or heavy equipment?</w:t>
            </w:r>
          </w:p>
        </w:tc>
        <w:tc>
          <w:tcPr>
            <w:tcW w:w="887" w:type="dxa"/>
            <w:tcBorders/>
            <w:shd w:fill="auto" w:color="auto"/>
            <w:vAlign w:val="top"/>
            <w:gridSpan w:val="2"/>
          </w:tcPr>
          <w:p>
            <w:pPr>
              <w:pBdr/>
              <w:pStyle w:val="Normal"/>
              <w:spacing/>
              <w:ind w:left="288" w:hanging="288"/>
              <w:jc w:val="both"/>
              <w:rPr>
                <w:rFonts w:ascii="Arial" w:hAnsi="Arial" w:cs="Arial"/>
                <w:bCs/>
                <w:sz w:val="20"/>
                <w:szCs w:val="22"/>
              </w:rPr>
            </w:pPr>
          </w:p>
          <w:p>
            <w:pPr>
              <w:pBdr/>
              <w:pStyle w:val="Normal"/>
              <w:spacing/>
              <w:ind w:left="288" w:hanging="288"/>
              <w:jc w:val="both"/>
              <w:rPr>
                <w:rFonts w:ascii="Arial" w:hAnsi="Arial" w:cs="Arial"/>
                <w:bCs/>
                <w:sz w:val="20"/>
                <w:szCs w:val="22"/>
              </w:rPr>
            </w:pPr>
          </w:p>
        </w:tc>
        <w:tc>
          <w:tcPr>
            <w:tcW w:w="889" w:type="dxa"/>
            <w:tcBorders/>
            <w:shd w:fill="auto" w:color="auto"/>
            <w:vAlign w:val="top"/>
            <w:gridSpan w:val="2"/>
          </w:tcPr>
          <w:p>
            <w:pPr>
              <w:pBdr/>
              <w:pStyle w:val="Normal"/>
              <w:spacing/>
              <w:ind w:left="288" w:hanging="288"/>
              <w:jc w:val="both"/>
              <w:rPr>
                <w:rFonts w:ascii="Arial" w:hAnsi="Arial" w:cs="Arial"/>
                <w:bCs/>
                <w:sz w:val="20"/>
                <w:szCs w:val="22"/>
              </w:rPr>
            </w:pPr>
          </w:p>
          <w:p>
            <w:pPr>
              <w:pBdr/>
              <w:pStyle w:val="Normal"/>
              <w:spacing/>
              <w:ind w:left="288" w:hanging="288"/>
              <w:jc w:val="both"/>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Has your association signed any Hold Harmless Agreements for your event?</w:t>
            </w:r>
          </w:p>
        </w:tc>
        <w:tc>
          <w:tcPr>
            <w:tcW w:w="887" w:type="dxa"/>
            <w:tcBorders/>
            <w:shd w:fill="auto" w:color="auto"/>
            <w:vAlign w:val="top"/>
            <w:gridSpan w:val="2"/>
          </w:tcPr>
          <w:p>
            <w:pPr>
              <w:pBdr/>
              <w:pStyle w:val="Normal"/>
              <w:spacing/>
              <w:ind/>
              <w:rPr>
                <w:rFonts w:ascii="Arial" w:hAnsi="Arial" w:cs="Arial"/>
                <w:bCs/>
                <w:sz w:val="20"/>
                <w:szCs w:val="22"/>
              </w:rPr>
            </w:pPr>
          </w:p>
        </w:tc>
        <w:tc>
          <w:tcPr>
            <w:tcW w:w="889" w:type="dxa"/>
            <w:tcBorders/>
            <w:shd w:fill="auto" w:color="auto"/>
            <w:vAlign w:val="top"/>
            <w:gridSpan w:val="2"/>
          </w:tcPr>
          <w:p>
            <w:pPr>
              <w:pBdr/>
              <w:pStyle w:val="Normal"/>
              <w:spacing/>
              <w:ind/>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10052" w:type="dxa"/>
            <w:tcBorders/>
            <w:shd w:fill="F3F3F3" w:color="auto" w:val="clear"/>
            <w:vAlign w:val="top"/>
            <w:gridSpan w:val="6"/>
          </w:tcPr>
          <w:p>
            <w:pPr>
              <w:pBdr/>
              <w:pStyle w:val="Normal"/>
              <w:spacing w:before="120" w:after="120"/>
              <w:ind/>
              <w:rPr>
                <w:rFonts w:ascii="Arial" w:hAnsi="Arial" w:cs="Arial"/>
                <w:b/>
                <w:bCs/>
                <w:sz w:val="20"/>
                <w:szCs w:val="22"/>
              </w:rPr>
            </w:pPr>
            <w:r>
              <w:rPr>
                <w:rFonts w:ascii="Arial" w:hAnsi="Arial" w:cs="Arial"/>
                <w:b/>
              </w:rPr>
              <w:t xml:space="preserve">ACTIONS you can take to LIMIT or SHARE your association’s liability: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spacing/>
              <w:ind/>
              <w:rPr>
                <w:rFonts w:ascii="Arial" w:hAnsi="Arial" w:cs="Arial"/>
                <w:bCs/>
                <w:sz w:val="20"/>
                <w:szCs w:val="22"/>
              </w:rPr>
            </w:pPr>
          </w:p>
        </w:tc>
        <w:tc>
          <w:tcPr>
            <w:tcW w:w="887" w:type="dxa"/>
            <w:tcBorders/>
            <w:shd w:fill="auto" w:color="auto"/>
            <w:vAlign w:val="top"/>
            <w:gridSpan w:val="2"/>
          </w:tcPr>
          <w:p>
            <w:pPr>
              <w:pBdr/>
              <w:pStyle w:val="Normal"/>
              <w:spacing/>
              <w:ind w:left="432" w:hanging="432"/>
              <w:jc w:val="both"/>
              <w:rPr>
                <w:rFonts w:ascii="Arial" w:hAnsi="Arial" w:cs="Arial"/>
                <w:bCs/>
                <w:sz w:val="20"/>
                <w:szCs w:val="22"/>
              </w:rPr>
            </w:pPr>
          </w:p>
        </w:tc>
        <w:tc>
          <w:tcPr>
            <w:tcW w:w="889" w:type="dxa"/>
            <w:tcBorders/>
            <w:shd w:fill="auto" w:color="auto"/>
            <w:vAlign w:val="top"/>
            <w:gridSpan w:val="2"/>
          </w:tcPr>
          <w:p>
            <w:pPr>
              <w:pBdr/>
              <w:pStyle w:val="Normal"/>
              <w:spacing/>
              <w:ind w:left="432" w:hanging="432"/>
              <w:jc w:val="both"/>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Will there be minors participating in your events athletic/physical activities whose parent/guardian has </w:t>
            </w:r>
            <w:r>
              <w:rPr>
                <w:rFonts w:ascii="Arial" w:hAnsi="Arial" w:cs="Arial"/>
                <w:b/>
                <w:sz w:val="20"/>
                <w:szCs w:val="22"/>
              </w:rPr>
              <w:t xml:space="preserve">NOT</w:t>
            </w:r>
            <w:r>
              <w:rPr>
                <w:rFonts w:ascii="Arial" w:hAnsi="Arial" w:cs="Arial"/>
                <w:bCs/>
                <w:sz w:val="20"/>
                <w:szCs w:val="22"/>
              </w:rPr>
              <w:t xml:space="preserve"> signed a liability waiver?</w:t>
            </w:r>
          </w:p>
        </w:tc>
        <w:tc>
          <w:tcPr>
            <w:tcW w:w="887" w:type="dxa"/>
            <w:tcBorders/>
            <w:shd w:fill="auto" w:color="auto"/>
            <w:vAlign w:val="top"/>
            <w:gridSpan w:val="2"/>
          </w:tcPr>
          <w:p>
            <w:pPr>
              <w:pBdr/>
              <w:pStyle w:val="Normal"/>
              <w:spacing/>
              <w:ind w:left="432" w:hanging="432"/>
              <w:jc w:val="both"/>
              <w:rPr>
                <w:rFonts w:ascii="Arial" w:hAnsi="Arial" w:cs="Arial"/>
                <w:bCs/>
                <w:sz w:val="20"/>
                <w:szCs w:val="22"/>
              </w:rPr>
            </w:pPr>
          </w:p>
        </w:tc>
        <w:tc>
          <w:tcPr>
            <w:tcW w:w="889" w:type="dxa"/>
            <w:tcBorders/>
            <w:shd w:fill="auto" w:color="auto"/>
            <w:vAlign w:val="top"/>
            <w:gridSpan w:val="2"/>
          </w:tcPr>
          <w:p>
            <w:pPr>
              <w:pBdr/>
              <w:pStyle w:val="Normal"/>
              <w:spacing/>
              <w:ind w:left="432" w:hanging="432"/>
              <w:jc w:val="both"/>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ind/>
              <w:rPr>
                <w:rFonts w:ascii="Arial" w:hAnsi="Arial" w:cs="Arial"/>
                <w:bCs/>
                <w:sz w:val="20"/>
                <w:szCs w:val="22"/>
              </w:rPr>
            </w:pPr>
            <w:r>
              <w:rPr>
                <w:rFonts w:ascii="Arial" w:hAnsi="Arial" w:cs="Arial"/>
                <w:bCs/>
                <w:sz w:val="20"/>
                <w:szCs w:val="22"/>
              </w:rPr>
              <w:t xml:space="preserve">Will there be vendors, independent contractors, and/</w:t>
            </w:r>
            <w:r>
              <w:rPr>
                <w:rFonts w:ascii="Arial" w:hAnsi="Arial" w:cs="Arial"/>
                <w:bCs/>
                <w:sz w:val="20"/>
                <w:szCs w:val="22"/>
              </w:rPr>
              <w:t xml:space="preserve">or Co-Sponsors of the event that have </w:t>
            </w:r>
            <w:r>
              <w:rPr>
                <w:rFonts w:ascii="Arial" w:hAnsi="Arial" w:cs="Arial"/>
                <w:b/>
                <w:sz w:val="20"/>
                <w:szCs w:val="22"/>
              </w:rPr>
              <w:t xml:space="preserve">NOT</w:t>
            </w:r>
            <w:r>
              <w:rPr>
                <w:rFonts w:ascii="Arial" w:hAnsi="Arial" w:cs="Arial"/>
                <w:bCs/>
                <w:sz w:val="20"/>
                <w:szCs w:val="22"/>
              </w:rPr>
              <w:t xml:space="preserve"> provided proof of insurance, permits, and/or business licenses?</w:t>
            </w:r>
          </w:p>
        </w:tc>
        <w:tc>
          <w:tcPr>
            <w:tcW w:w="887" w:type="dxa"/>
            <w:tcBorders/>
            <w:shd w:fill="auto" w:color="auto"/>
            <w:vAlign w:val="top"/>
            <w:gridSpan w:val="2"/>
          </w:tcPr>
          <w:p>
            <w:pPr>
              <w:pBdr/>
              <w:pStyle w:val="Normal"/>
              <w:spacing/>
              <w:ind w:left="432" w:hanging="432"/>
              <w:jc w:val="both"/>
              <w:rPr>
                <w:rFonts w:ascii="Arial" w:hAnsi="Arial" w:cs="Arial"/>
                <w:bCs/>
                <w:sz w:val="20"/>
                <w:szCs w:val="22"/>
              </w:rPr>
            </w:pPr>
          </w:p>
        </w:tc>
        <w:tc>
          <w:tcPr>
            <w:tcW w:w="889" w:type="dxa"/>
            <w:tcBorders/>
            <w:shd w:fill="auto" w:color="auto"/>
            <w:vAlign w:val="top"/>
            <w:gridSpan w:val="2"/>
          </w:tcPr>
          <w:p>
            <w:pPr>
              <w:pBdr/>
              <w:pStyle w:val="Normal"/>
              <w:spacing/>
              <w:ind w:left="432" w:hanging="432"/>
              <w:jc w:val="both"/>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42"/>
        </w:trPr>
        <w:tc>
          <w:tcPr>
            <w:tcW w:w="8276" w:type="dxa"/>
            <w:tcBorders/>
            <w:shd w:fill="auto" w:color="auto"/>
            <w:vAlign w:val="top"/>
            <w:gridSpan w:val="2"/>
          </w:tcPr>
          <w:p>
            <w:pPr>
              <w:pBdr/>
              <w:pStyle w:val="Normal"/>
              <w:numPr>
                <w:ilvl w:val="0"/>
                <w:numId w:val="3"/>
              </w:numPr>
              <w:spacing w:after="120"/>
              <w:ind/>
              <w:rPr>
                <w:rFonts w:ascii="Arial" w:hAnsi="Arial" w:cs="Arial"/>
                <w:bCs/>
                <w:sz w:val="20"/>
                <w:szCs w:val="22"/>
              </w:rPr>
            </w:pPr>
            <w:r>
              <w:rPr>
                <w:rFonts w:ascii="Arial" w:hAnsi="Arial" w:cs="Arial"/>
                <w:bCs/>
                <w:sz w:val="20"/>
                <w:szCs w:val="22"/>
              </w:rPr>
              <w:t xml:space="preserve">Will you have any event vendors and independent contractors that have </w:t>
            </w:r>
            <w:r>
              <w:rPr>
                <w:rFonts w:ascii="Arial" w:hAnsi="Arial" w:cs="Arial"/>
                <w:b/>
                <w:sz w:val="20"/>
                <w:szCs w:val="22"/>
              </w:rPr>
              <w:t xml:space="preserve">NOT</w:t>
            </w:r>
            <w:r>
              <w:rPr>
                <w:rFonts w:ascii="Arial" w:hAnsi="Arial" w:cs="Arial"/>
                <w:bCs/>
                <w:sz w:val="20"/>
                <w:szCs w:val="22"/>
              </w:rPr>
              <w:t xml:space="preserve"> signed your association’s Hold Harmless Agreement for their own actions?</w:t>
            </w:r>
          </w:p>
        </w:tc>
        <w:tc>
          <w:tcPr>
            <w:tcW w:w="887" w:type="dxa"/>
            <w:tcBorders/>
            <w:shd w:fill="auto" w:color="auto"/>
            <w:vAlign w:val="top"/>
            <w:gridSpan w:val="2"/>
          </w:tcPr>
          <w:p>
            <w:pPr>
              <w:pBdr/>
              <w:pStyle w:val="Normal"/>
              <w:spacing/>
              <w:ind w:left="432" w:hanging="432"/>
              <w:jc w:val="both"/>
              <w:rPr>
                <w:rFonts w:ascii="Arial" w:hAnsi="Arial" w:cs="Arial"/>
                <w:bCs/>
                <w:sz w:val="20"/>
                <w:szCs w:val="22"/>
              </w:rPr>
            </w:pPr>
          </w:p>
        </w:tc>
        <w:tc>
          <w:tcPr>
            <w:tcW w:w="889" w:type="dxa"/>
            <w:tcBorders/>
            <w:shd w:fill="auto" w:color="auto"/>
            <w:vAlign w:val="top"/>
            <w:gridSpan w:val="2"/>
          </w:tcPr>
          <w:p>
            <w:pPr>
              <w:pBdr/>
              <w:pStyle w:val="Normal"/>
              <w:spacing/>
              <w:ind w:left="432" w:hanging="432"/>
              <w:jc w:val="both"/>
              <w:rPr>
                <w:rFonts w:ascii="Arial" w:hAnsi="Arial" w:cs="Arial"/>
                <w:bCs/>
                <w:sz w:val="20"/>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5570"/>
        </w:trPr>
        <w:tc>
          <w:tcPr>
            <w:tcW w:w="10052" w:type="dxa"/>
            <w:tcBorders/>
            <w:shd w:fill="auto" w:color="auto"/>
            <w:vAlign w:val="top"/>
            <w:gridSpan w:val="6"/>
          </w:tcPr>
          <w:p>
            <w:pPr>
              <w:pBdr/>
              <w:pStyle w:val="Normal"/>
              <w:spacing w:before="120"/>
              <w:ind/>
              <w:rPr>
                <w:rFonts w:ascii="Arial" w:hAnsi="Arial" w:cs="Arial"/>
                <w:b/>
                <w:bCs/>
              </w:rPr>
            </w:pPr>
            <w:r>
              <w:rPr>
                <w:rFonts w:ascii="Arial" w:hAnsi="Arial" w:cs="Arial"/>
                <w:b/>
                <w:bCs/>
                <w:i/>
                <w:iCs/>
              </w:rPr>
              <w:t xml:space="preserve">If you answered YES to ANY of the above twelve (12) questions, indicate the questions number and fully describe each YES in separate detail below (Use as many additional pages as necessary)</w:t>
            </w:r>
            <w:r>
              <w:rPr>
                <w:rFonts w:ascii="Arial" w:hAnsi="Arial" w:cs="Arial"/>
                <w:b/>
                <w:bCs/>
              </w:rPr>
              <w:t xml:space="preserv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458"/>
        </w:trPr>
        <w:tc>
          <w:tcPr>
            <w:tcW w:w="10052" w:type="dxa"/>
            <w:tcBorders/>
            <w:shd w:fill="auto" w:color="auto"/>
            <w:vAlign w:val="top"/>
            <w:gridSpan w:val="6"/>
          </w:tcPr>
          <w:p>
            <w:pPr>
              <w:pBdr/>
              <w:pStyle w:val="Normal"/>
              <w:spacing w:before="240"/>
              <w:ind/>
              <w:rPr>
                <w:rFonts w:ascii="Arial" w:hAnsi="Arial" w:cs="Arial"/>
                <w:b/>
                <w:bCs/>
                <w:sz w:val="20"/>
                <w:szCs w:val="22"/>
              </w:rPr>
            </w:pPr>
            <w:r>
              <w:rPr>
                <w:rFonts w:ascii="Arial" w:hAnsi="Arial" w:cs="Arial"/>
                <w:b/>
                <w:bCs/>
                <w:sz w:val="20"/>
              </w:rPr>
              <w:t xml:space="preserve">If you have any brochures or publicity for the event, please attach a copy with your request.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71"/>
        </w:trPr>
        <w:tc>
          <w:tcPr>
            <w:tcW w:w="8808" w:type="dxa"/>
            <w:tcBorders/>
            <w:shd w:fill="auto" w:color="auto"/>
            <w:vAlign w:val="top"/>
            <w:gridSpan w:val="3"/>
            <w:vMerge w:val="restart"/>
          </w:tcPr>
          <w:p>
            <w:pPr>
              <w:pBdr/>
              <w:pStyle w:val="Normal"/>
              <w:spacing w:before="120"/>
              <w:ind/>
              <w:rPr>
                <w:rFonts w:ascii="Arial" w:hAnsi="Arial" w:cs="Arial"/>
                <w:bCs/>
                <w:sz w:val="18"/>
                <w:szCs w:val="22"/>
              </w:rPr>
            </w:pPr>
            <w:r>
              <w:rPr>
                <w:rFonts w:ascii="Arial" w:hAnsi="Arial" w:cs="Arial"/>
                <w:b/>
                <w:bCs/>
                <w:sz w:val="18"/>
                <w:szCs w:val="22"/>
              </w:rPr>
              <w:t xml:space="preserve">Do you want a Certificate of Insurance emailed to you? If YES, please complete the below information.</w:t>
            </w:r>
          </w:p>
        </w:tc>
        <w:tc>
          <w:tcPr>
            <w:tcW w:w="621" w:type="dxa"/>
            <w:tcBorders/>
            <w:shd w:fill="auto" w:color="auto"/>
            <w:vAlign w:val="top"/>
            <w:gridSpan w:val="2"/>
          </w:tcPr>
          <w:p>
            <w:pPr>
              <w:pBdr/>
              <w:pStyle w:val="Normal"/>
              <w:spacing w:before="120"/>
              <w:ind/>
              <w:jc w:val="center"/>
              <w:rPr>
                <w:rFonts w:ascii="Arial" w:hAnsi="Arial" w:cs="Arial"/>
                <w:b/>
                <w:bCs/>
                <w:sz w:val="18"/>
                <w:szCs w:val="22"/>
              </w:rPr>
            </w:pPr>
            <w:r>
              <w:rPr>
                <w:rFonts w:ascii="Arial" w:hAnsi="Arial" w:cs="Arial"/>
                <w:b/>
                <w:bCs/>
                <w:sz w:val="18"/>
                <w:szCs w:val="22"/>
              </w:rPr>
              <w:t xml:space="preserve">YES</w:t>
            </w:r>
          </w:p>
        </w:tc>
        <w:tc>
          <w:tcPr>
            <w:tcW w:w="623" w:type="dxa"/>
            <w:tcBorders/>
            <w:shd w:fill="auto" w:color="auto"/>
            <w:vAlign w:val="top"/>
          </w:tcPr>
          <w:p>
            <w:pPr>
              <w:pBdr/>
              <w:pStyle w:val="Normal"/>
              <w:spacing w:before="120"/>
              <w:ind/>
              <w:jc w:val="center"/>
              <w:rPr>
                <w:rFonts w:ascii="Arial" w:hAnsi="Arial" w:cs="Arial"/>
                <w:b/>
                <w:bCs/>
                <w:sz w:val="18"/>
                <w:szCs w:val="22"/>
              </w:rPr>
            </w:pPr>
            <w:r>
              <w:rPr>
                <w:rFonts w:ascii="Arial" w:hAnsi="Arial" w:cs="Arial"/>
                <w:b/>
                <w:bCs/>
                <w:sz w:val="18"/>
                <w:szCs w:val="22"/>
              </w:rPr>
              <w:t xml:space="preserve">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70"/>
        </w:trPr>
        <w:tc>
          <w:tcPr>
            <w:tcW w:w="8808" w:type="dxa"/>
            <w:tcBorders/>
            <w:shd w:fill="auto" w:color="auto"/>
            <w:vAlign w:val="top"/>
            <w:gridSpan w:val="3"/>
            <w:vMerge w:val="continue"/>
          </w:tcPr>
          <w:p>
            <w:pPr>
              <w:pBdr/>
              <w:pStyle w:val="Normal"/>
              <w:spacing w:before="120"/>
              <w:ind/>
              <w:jc w:val="center"/>
              <w:rPr>
                <w:rFonts w:ascii="Arial" w:hAnsi="Arial" w:cs="Arial"/>
                <w:b/>
                <w:bCs/>
                <w:sz w:val="18"/>
                <w:szCs w:val="22"/>
              </w:rPr>
            </w:pPr>
          </w:p>
        </w:tc>
        <w:tc>
          <w:tcPr>
            <w:tcW w:w="621" w:type="dxa"/>
            <w:tcBorders/>
            <w:shd w:fill="auto" w:color="auto"/>
            <w:vAlign w:val="top"/>
            <w:gridSpan w:val="2"/>
          </w:tcPr>
          <w:p>
            <w:pPr>
              <w:pBdr/>
              <w:pStyle w:val="Normal"/>
              <w:spacing w:before="120"/>
              <w:ind/>
              <w:jc w:val="center"/>
              <w:rPr>
                <w:rFonts w:ascii="Arial" w:hAnsi="Arial" w:cs="Arial"/>
                <w:b/>
                <w:bCs/>
                <w:sz w:val="18"/>
                <w:szCs w:val="22"/>
              </w:rPr>
            </w:pPr>
          </w:p>
        </w:tc>
        <w:tc>
          <w:tcPr>
            <w:tcW w:w="623" w:type="dxa"/>
            <w:tcBorders/>
            <w:shd w:fill="auto" w:color="auto"/>
            <w:vAlign w:val="top"/>
          </w:tcPr>
          <w:p>
            <w:pPr>
              <w:pBdr/>
              <w:pStyle w:val="Normal"/>
              <w:spacing w:before="120"/>
              <w:ind/>
              <w:jc w:val="center"/>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24"/>
        </w:trPr>
        <w:tc>
          <w:tcPr>
            <w:tcW w:w="1882" w:type="dxa"/>
            <w:tcBorders/>
            <w:shd w:fill="auto" w:color="auto"/>
            <w:vAlign w:val="bottom"/>
          </w:tcPr>
          <w:p>
            <w:pPr>
              <w:pBdr/>
              <w:pStyle w:val="Normal"/>
              <w:spacing/>
              <w:ind/>
              <w:jc w:val="right"/>
              <w:rPr>
                <w:rFonts w:ascii="Arial" w:hAnsi="Arial" w:cs="Arial"/>
                <w:b/>
                <w:bCs/>
                <w:sz w:val="18"/>
                <w:szCs w:val="22"/>
              </w:rPr>
            </w:pPr>
            <w:r>
              <w:rPr>
                <w:rFonts w:ascii="Arial" w:hAnsi="Arial" w:cs="Arial"/>
                <w:b/>
                <w:bCs/>
                <w:sz w:val="18"/>
                <w:szCs w:val="22"/>
              </w:rPr>
              <w:t xml:space="preserve">NAME:</w:t>
            </w:r>
          </w:p>
        </w:tc>
        <w:tc>
          <w:tcPr>
            <w:tcW w:w="8170" w:type="dxa"/>
            <w:tcBorders/>
            <w:shd w:fill="auto" w:color="auto"/>
            <w:vAlign w:val="top"/>
            <w:gridSpan w:val="5"/>
          </w:tcPr>
          <w:p>
            <w:pPr>
              <w:pBdr/>
              <w:pStyle w:val="Normal"/>
              <w:spacing w:before="120"/>
              <w:ind/>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24"/>
        </w:trPr>
        <w:tc>
          <w:tcPr>
            <w:tcW w:w="1882" w:type="dxa"/>
            <w:tcBorders/>
            <w:shd w:fill="auto" w:color="auto"/>
            <w:vAlign w:val="bottom"/>
          </w:tcPr>
          <w:p>
            <w:pPr>
              <w:pBdr/>
              <w:pStyle w:val="Normal"/>
              <w:spacing/>
              <w:ind/>
              <w:jc w:val="right"/>
              <w:rPr>
                <w:rFonts w:ascii="Arial" w:hAnsi="Arial" w:cs="Arial"/>
                <w:b/>
                <w:bCs/>
                <w:sz w:val="18"/>
                <w:szCs w:val="22"/>
              </w:rPr>
            </w:pPr>
            <w:r>
              <w:rPr>
                <w:rFonts w:ascii="Arial" w:hAnsi="Arial" w:cs="Arial"/>
                <w:b/>
                <w:bCs/>
                <w:sz w:val="18"/>
                <w:szCs w:val="22"/>
              </w:rPr>
              <w:t xml:space="preserve">Organization: </w:t>
            </w:r>
          </w:p>
        </w:tc>
        <w:tc>
          <w:tcPr>
            <w:tcW w:w="8170" w:type="dxa"/>
            <w:tcBorders/>
            <w:shd w:fill="auto" w:color="auto"/>
            <w:vAlign w:val="top"/>
            <w:gridSpan w:val="5"/>
          </w:tcPr>
          <w:p>
            <w:pPr>
              <w:pBdr/>
              <w:pStyle w:val="Normal"/>
              <w:spacing w:before="120"/>
              <w:ind/>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24"/>
        </w:trPr>
        <w:tc>
          <w:tcPr>
            <w:tcW w:w="1882" w:type="dxa"/>
            <w:tcBorders/>
            <w:shd w:fill="auto" w:color="auto"/>
            <w:vAlign w:val="bottom"/>
          </w:tcPr>
          <w:p>
            <w:pPr>
              <w:pBdr/>
              <w:pStyle w:val="Normal"/>
              <w:spacing/>
              <w:ind/>
              <w:jc w:val="right"/>
              <w:rPr>
                <w:rFonts w:ascii="Arial" w:hAnsi="Arial" w:cs="Arial"/>
                <w:b/>
                <w:bCs/>
                <w:sz w:val="18"/>
                <w:szCs w:val="22"/>
              </w:rPr>
            </w:pPr>
            <w:r>
              <w:rPr>
                <w:rFonts w:ascii="Arial" w:hAnsi="Arial" w:cs="Arial"/>
                <w:b/>
                <w:bCs/>
                <w:sz w:val="18"/>
                <w:szCs w:val="22"/>
              </w:rPr>
              <w:t xml:space="preserve">Address: </w:t>
            </w:r>
          </w:p>
        </w:tc>
        <w:tc>
          <w:tcPr>
            <w:tcW w:w="8170" w:type="dxa"/>
            <w:tcBorders/>
            <w:shd w:fill="auto" w:color="auto"/>
            <w:vAlign w:val="top"/>
            <w:gridSpan w:val="5"/>
          </w:tcPr>
          <w:p>
            <w:pPr>
              <w:pBdr/>
              <w:pStyle w:val="Normal"/>
              <w:spacing w:before="120"/>
              <w:ind/>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24"/>
        </w:trPr>
        <w:tc>
          <w:tcPr>
            <w:tcW w:w="1882" w:type="dxa"/>
            <w:tcBorders/>
            <w:shd w:fill="auto" w:color="auto"/>
            <w:vAlign w:val="bottom"/>
          </w:tcPr>
          <w:p>
            <w:pPr>
              <w:pBdr/>
              <w:pStyle w:val="Normal"/>
              <w:spacing/>
              <w:ind/>
              <w:jc w:val="right"/>
              <w:rPr>
                <w:rFonts w:ascii="Arial" w:hAnsi="Arial" w:cs="Arial"/>
                <w:b/>
                <w:bCs/>
                <w:sz w:val="18"/>
                <w:szCs w:val="22"/>
              </w:rPr>
            </w:pPr>
            <w:r>
              <w:rPr>
                <w:rFonts w:ascii="Arial" w:hAnsi="Arial" w:cs="Arial"/>
                <w:b/>
                <w:bCs/>
                <w:sz w:val="18"/>
                <w:szCs w:val="22"/>
              </w:rPr>
              <w:t xml:space="preserve">Phone Number:</w:t>
            </w:r>
          </w:p>
        </w:tc>
        <w:tc>
          <w:tcPr>
            <w:tcW w:w="8170" w:type="dxa"/>
            <w:tcBorders/>
            <w:shd w:fill="auto" w:color="auto"/>
            <w:vAlign w:val="top"/>
            <w:gridSpan w:val="5"/>
          </w:tcPr>
          <w:p>
            <w:pPr>
              <w:pBdr/>
              <w:pStyle w:val="Normal"/>
              <w:spacing w:before="120"/>
              <w:ind/>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24"/>
        </w:trPr>
        <w:tc>
          <w:tcPr>
            <w:tcW w:w="1882" w:type="dxa"/>
            <w:tcBorders/>
            <w:shd w:fill="auto" w:color="auto"/>
            <w:vAlign w:val="bottom"/>
          </w:tcPr>
          <w:p>
            <w:pPr>
              <w:pBdr/>
              <w:pStyle w:val="Normal"/>
              <w:spacing/>
              <w:ind/>
              <w:jc w:val="right"/>
              <w:rPr>
                <w:rFonts w:ascii="Arial" w:hAnsi="Arial" w:cs="Arial"/>
                <w:b/>
                <w:bCs/>
                <w:sz w:val="18"/>
                <w:szCs w:val="22"/>
              </w:rPr>
            </w:pPr>
            <w:r>
              <w:rPr>
                <w:rFonts w:ascii="Arial" w:hAnsi="Arial" w:cs="Arial"/>
                <w:b/>
                <w:bCs/>
                <w:sz w:val="18"/>
                <w:szCs w:val="22"/>
              </w:rPr>
              <w:t xml:space="preserve">Email Address:</w:t>
            </w:r>
          </w:p>
        </w:tc>
        <w:tc>
          <w:tcPr>
            <w:tcW w:w="8170" w:type="dxa"/>
            <w:tcBorders/>
            <w:shd w:fill="auto" w:color="auto"/>
            <w:vAlign w:val="top"/>
            <w:gridSpan w:val="5"/>
          </w:tcPr>
          <w:p>
            <w:pPr>
              <w:pBdr/>
              <w:pStyle w:val="Normal"/>
              <w:spacing w:before="120"/>
              <w:ind/>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71"/>
        </w:trPr>
        <w:tc>
          <w:tcPr>
            <w:tcW w:w="8808" w:type="dxa"/>
            <w:tcBorders/>
            <w:shd w:fill="auto" w:color="auto"/>
            <w:vAlign w:val="top"/>
            <w:gridSpan w:val="3"/>
            <w:vMerge w:val="restart"/>
          </w:tcPr>
          <w:p>
            <w:pPr>
              <w:pBdr/>
              <w:pStyle w:val="Normal"/>
              <w:spacing/>
              <w:ind/>
              <w:rPr>
                <w:rFonts w:ascii="Arial" w:hAnsi="Arial" w:cs="Arial"/>
                <w:b/>
                <w:bCs/>
                <w:sz w:val="18"/>
                <w:szCs w:val="22"/>
              </w:rPr>
            </w:pPr>
            <w:r>
              <w:rPr>
                <w:rFonts w:ascii="Arial" w:hAnsi="Arial" w:cs="Arial"/>
                <w:b/>
                <w:bCs/>
                <w:sz w:val="18"/>
                <w:szCs w:val="22"/>
              </w:rPr>
              <w:t xml:space="preserve">Additional Insured - We request the following Individuals / Organizations be added as Additional Insured and that a Certificate of Insurance be issued for each organization listed (List as many Organizations as necessary)</w:t>
            </w:r>
            <w:r>
              <w:rPr>
                <w:rFonts w:ascii="Arial" w:hAnsi="Arial" w:cs="Arial"/>
                <w:b/>
                <w:bCs/>
                <w:color w:val="C00000"/>
                <w:sz w:val="18"/>
                <w:szCs w:val="22"/>
              </w:rPr>
              <w:t xml:space="preserve"> </w:t>
            </w:r>
            <w:r>
              <w:rPr>
                <w:rFonts w:ascii="Arial" w:hAnsi="Arial" w:cs="Arial"/>
                <w:color w:val="C00000"/>
                <w:sz w:val="18"/>
                <w:szCs w:val="22"/>
              </w:rPr>
              <w:t xml:space="preserve">The organization </w:t>
            </w:r>
            <w:r>
              <w:rPr>
                <w:rFonts w:ascii="Arial" w:hAnsi="Arial" w:cs="Arial"/>
                <w:b/>
                <w:bCs/>
                <w:color w:val="C00000"/>
                <w:sz w:val="18"/>
                <w:szCs w:val="22"/>
              </w:rPr>
              <w:t xml:space="preserve">must have a basis for being insured</w:t>
            </w:r>
            <w:r>
              <w:rPr>
                <w:rFonts w:ascii="Arial" w:hAnsi="Arial" w:cs="Arial"/>
                <w:color w:val="C00000"/>
                <w:sz w:val="18"/>
                <w:szCs w:val="22"/>
              </w:rPr>
              <w:t xml:space="preserve"> such as the property owner or lessee of the venue where the event is being held.  NOTE: To use San Jose Parks as the venue, you must provide that the City with insurance protection.</w:t>
            </w:r>
          </w:p>
        </w:tc>
        <w:tc>
          <w:tcPr>
            <w:tcW w:w="621" w:type="dxa"/>
            <w:tcBorders/>
            <w:shd w:fill="auto" w:color="auto"/>
            <w:vAlign w:val="top"/>
            <w:gridSpan w:val="2"/>
          </w:tcPr>
          <w:p>
            <w:pPr>
              <w:pBdr/>
              <w:pStyle w:val="Normal"/>
              <w:spacing w:before="120"/>
              <w:ind/>
              <w:jc w:val="center"/>
              <w:rPr>
                <w:rFonts w:ascii="Arial" w:hAnsi="Arial" w:cs="Arial"/>
                <w:b/>
                <w:bCs/>
                <w:sz w:val="18"/>
                <w:szCs w:val="22"/>
              </w:rPr>
            </w:pPr>
            <w:r>
              <w:rPr>
                <w:rFonts w:ascii="Arial" w:hAnsi="Arial" w:cs="Arial"/>
                <w:b/>
                <w:bCs/>
                <w:sz w:val="18"/>
                <w:szCs w:val="22"/>
              </w:rPr>
              <w:t xml:space="preserve">YES</w:t>
            </w:r>
          </w:p>
        </w:tc>
        <w:tc>
          <w:tcPr>
            <w:tcW w:w="623" w:type="dxa"/>
            <w:tcBorders/>
            <w:shd w:fill="auto" w:color="auto"/>
            <w:vAlign w:val="top"/>
          </w:tcPr>
          <w:p>
            <w:pPr>
              <w:pBdr/>
              <w:pStyle w:val="Normal"/>
              <w:spacing w:before="120"/>
              <w:ind/>
              <w:jc w:val="center"/>
              <w:rPr>
                <w:rFonts w:ascii="Arial" w:hAnsi="Arial" w:cs="Arial"/>
                <w:b/>
                <w:bCs/>
                <w:sz w:val="18"/>
                <w:szCs w:val="22"/>
              </w:rPr>
            </w:pPr>
            <w:r>
              <w:rPr>
                <w:rFonts w:ascii="Arial" w:hAnsi="Arial" w:cs="Arial"/>
                <w:b/>
                <w:bCs/>
                <w:sz w:val="18"/>
                <w:szCs w:val="22"/>
              </w:rPr>
              <w:t xml:space="preserve">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70"/>
        </w:trPr>
        <w:tc>
          <w:tcPr>
            <w:tcW w:w="8808" w:type="dxa"/>
            <w:tcBorders/>
            <w:shd w:fill="auto" w:color="auto"/>
            <w:vAlign w:val="top"/>
            <w:gridSpan w:val="3"/>
            <w:vMerge w:val="continue"/>
          </w:tcPr>
          <w:p>
            <w:pPr>
              <w:pBdr/>
              <w:pStyle w:val="Normal"/>
              <w:spacing w:before="120"/>
              <w:ind/>
              <w:jc w:val="center"/>
              <w:rPr>
                <w:rFonts w:ascii="Arial" w:hAnsi="Arial" w:cs="Arial"/>
                <w:b/>
                <w:bCs/>
                <w:sz w:val="18"/>
                <w:szCs w:val="22"/>
              </w:rPr>
            </w:pPr>
          </w:p>
        </w:tc>
        <w:tc>
          <w:tcPr>
            <w:tcW w:w="621" w:type="dxa"/>
            <w:tcBorders/>
            <w:shd w:fill="auto" w:color="auto"/>
            <w:vAlign w:val="top"/>
            <w:gridSpan w:val="2"/>
          </w:tcPr>
          <w:p>
            <w:pPr>
              <w:pBdr/>
              <w:pStyle w:val="Normal"/>
              <w:spacing w:before="120"/>
              <w:ind/>
              <w:jc w:val="center"/>
              <w:rPr>
                <w:rFonts w:ascii="Arial" w:hAnsi="Arial" w:cs="Arial"/>
                <w:b/>
                <w:bCs/>
                <w:sz w:val="18"/>
                <w:szCs w:val="22"/>
              </w:rPr>
            </w:pPr>
          </w:p>
        </w:tc>
        <w:tc>
          <w:tcPr>
            <w:tcW w:w="623" w:type="dxa"/>
            <w:tcBorders/>
            <w:shd w:fill="auto" w:color="auto"/>
            <w:vAlign w:val="top"/>
          </w:tcPr>
          <w:p>
            <w:pPr>
              <w:pBdr/>
              <w:pStyle w:val="Normal"/>
              <w:spacing w:before="120"/>
              <w:ind/>
              <w:jc w:val="center"/>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170"/>
        </w:trPr>
        <w:tc>
          <w:tcPr>
            <w:tcW w:w="8808" w:type="dxa"/>
            <w:tcBorders/>
            <w:shd w:fill="auto" w:color="auto"/>
            <w:vAlign w:val="top"/>
            <w:gridSpan w:val="3"/>
          </w:tcPr>
          <w:p>
            <w:pPr>
              <w:pBdr/>
              <w:pStyle w:val="Normal"/>
              <w:spacing w:before="120"/>
              <w:ind/>
              <w:rPr>
                <w:rFonts w:ascii="Arial" w:hAnsi="Arial" w:cs="Arial"/>
                <w:b/>
                <w:bCs/>
                <w:color w:val="C00000"/>
                <w:sz w:val="18"/>
                <w:szCs w:val="22"/>
              </w:rPr>
            </w:pPr>
            <w:r>
              <w:rPr>
                <w:rFonts w:ascii="Arial" w:hAnsi="Arial" w:cs="Arial"/>
                <w:b/>
                <w:bCs/>
                <w:sz w:val="18"/>
                <w:szCs w:val="22"/>
              </w:rPr>
              <w:t xml:space="preserve">Waiver of subrogation required?</w:t>
            </w:r>
            <w:r>
              <w:rPr>
                <w:rFonts w:ascii="Arial" w:hAnsi="Arial" w:cs="Arial"/>
                <w:b/>
                <w:bCs/>
                <w:color w:val="C00000"/>
                <w:sz w:val="18"/>
                <w:szCs w:val="22"/>
              </w:rPr>
              <w:t xml:space="preserve"> (Use of City owned parks requires subrogation.)</w:t>
            </w:r>
          </w:p>
        </w:tc>
        <w:tc>
          <w:tcPr>
            <w:tcW w:w="621" w:type="dxa"/>
            <w:tcBorders/>
            <w:shd w:fill="auto" w:color="auto"/>
            <w:vAlign w:val="top"/>
            <w:gridSpan w:val="2"/>
          </w:tcPr>
          <w:p>
            <w:pPr>
              <w:pBdr/>
              <w:pStyle w:val="Normal"/>
              <w:spacing w:before="120"/>
              <w:ind/>
              <w:jc w:val="center"/>
              <w:rPr>
                <w:rFonts w:ascii="Arial" w:hAnsi="Arial" w:cs="Arial"/>
                <w:b/>
                <w:bCs/>
                <w:sz w:val="18"/>
                <w:szCs w:val="22"/>
              </w:rPr>
            </w:pPr>
          </w:p>
        </w:tc>
        <w:tc>
          <w:tcPr>
            <w:tcW w:w="623" w:type="dxa"/>
            <w:tcBorders/>
            <w:shd w:fill="auto" w:color="auto"/>
            <w:vAlign w:val="top"/>
          </w:tcPr>
          <w:p>
            <w:pPr>
              <w:pBdr/>
              <w:pStyle w:val="Normal"/>
              <w:spacing w:before="120"/>
              <w:ind/>
              <w:jc w:val="center"/>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93"/>
        </w:trPr>
        <w:tc>
          <w:tcPr>
            <w:tcW w:w="1882" w:type="dxa"/>
            <w:tcBorders>
              <w:top w:val="nil"/>
              <w:left w:val="single" w:color="000000" w:sz="4" w:space="0"/>
              <w:bottom w:val="nil"/>
            </w:tcBorders>
            <w:shd w:fill="auto" w:color="auto"/>
            <w:vAlign w:val="bottom"/>
          </w:tcPr>
          <w:p>
            <w:pPr>
              <w:pBdr/>
              <w:pStyle w:val="Normal"/>
              <w:spacing w:before="120"/>
              <w:ind/>
              <w:rPr>
                <w:rFonts w:ascii="Arial" w:hAnsi="Arial" w:cs="Arial"/>
                <w:b/>
                <w:bCs/>
                <w:sz w:val="18"/>
                <w:szCs w:val="22"/>
              </w:rPr>
            </w:pPr>
            <w:r>
              <w:rPr>
                <w:rFonts w:ascii="Arial" w:hAnsi="Arial" w:cs="Arial"/>
                <w:b/>
                <w:bCs/>
                <w:sz w:val="18"/>
                <w:szCs w:val="22"/>
              </w:rPr>
              <w:t xml:space="preserve">NAME:</w:t>
            </w:r>
            <w:r>
              <w:rPr>
                <w:rFonts w:ascii="Arial" w:hAnsi="Arial" w:cs="Arial"/>
                <w:bCs/>
                <w:sz w:val="18"/>
                <w:szCs w:val="22"/>
              </w:rPr>
              <w:t xml:space="preserve">  </w:t>
            </w:r>
          </w:p>
        </w:tc>
        <w:tc>
          <w:tcPr>
            <w:tcW w:w="8170" w:type="dxa"/>
            <w:tcBorders>
              <w:top w:val="nil"/>
              <w:left w:val="single" w:color="000000" w:sz="4" w:space="0"/>
              <w:bottom w:val="nil"/>
            </w:tcBorders>
            <w:shd w:fill="auto" w:color="auto"/>
            <w:vAlign w:val="top"/>
            <w:gridSpan w:val="5"/>
          </w:tcPr>
          <w:p>
            <w:pPr>
              <w:pBdr/>
              <w:pStyle w:val="Normal"/>
              <w:spacing w:before="120"/>
              <w:ind/>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15"/>
        </w:trPr>
        <w:tc>
          <w:tcPr>
            <w:tcW w:w="1882" w:type="dxa"/>
            <w:tcBorders>
              <w:top w:val="nil"/>
              <w:left w:val="single" w:color="000000" w:sz="4" w:space="0"/>
              <w:bottom w:val="nil"/>
            </w:tcBorders>
            <w:shd w:fill="auto" w:color="auto"/>
            <w:vAlign w:val="bottom"/>
          </w:tcPr>
          <w:p>
            <w:pPr>
              <w:pBdr/>
              <w:pStyle w:val="Normal"/>
              <w:spacing/>
              <w:ind/>
              <w:rPr>
                <w:rFonts w:ascii="Arial" w:hAnsi="Arial" w:cs="Arial"/>
                <w:b/>
                <w:bCs/>
                <w:sz w:val="18"/>
                <w:szCs w:val="22"/>
              </w:rPr>
            </w:pPr>
            <w:r>
              <w:rPr>
                <w:rFonts w:ascii="Arial" w:hAnsi="Arial" w:cs="Arial"/>
                <w:b/>
                <w:bCs/>
                <w:sz w:val="18"/>
                <w:szCs w:val="22"/>
              </w:rPr>
              <w:t xml:space="preserve">Organization: </w:t>
            </w:r>
          </w:p>
        </w:tc>
        <w:tc>
          <w:tcPr>
            <w:tcW w:w="8170" w:type="dxa"/>
            <w:tcBorders>
              <w:top w:val="nil"/>
              <w:left w:val="single" w:color="000000" w:sz="4" w:space="0"/>
              <w:bottom w:val="nil"/>
            </w:tcBorders>
            <w:shd w:fill="auto" w:color="auto"/>
            <w:vAlign w:val="top"/>
            <w:gridSpan w:val="5"/>
          </w:tcPr>
          <w:p>
            <w:pPr>
              <w:pBdr/>
              <w:pStyle w:val="Normal"/>
              <w:spacing/>
              <w:ind/>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93"/>
        </w:trPr>
        <w:tc>
          <w:tcPr>
            <w:tcW w:w="1882" w:type="dxa"/>
            <w:tcBorders>
              <w:top w:val="nil"/>
              <w:left w:val="single" w:color="000000" w:sz="4" w:space="0"/>
              <w:bottom w:val="nil"/>
            </w:tcBorders>
            <w:shd w:fill="auto" w:color="auto"/>
            <w:vAlign w:val="bottom"/>
          </w:tcPr>
          <w:p>
            <w:pPr>
              <w:pBdr/>
              <w:pStyle w:val="Normal"/>
              <w:spacing/>
              <w:ind/>
              <w:rPr>
                <w:rFonts w:ascii="Arial" w:hAnsi="Arial" w:cs="Arial"/>
                <w:b/>
                <w:bCs/>
                <w:sz w:val="18"/>
                <w:szCs w:val="22"/>
              </w:rPr>
            </w:pPr>
            <w:r>
              <w:rPr>
                <w:rFonts w:ascii="Arial" w:hAnsi="Arial" w:cs="Arial"/>
                <w:b/>
                <w:bCs/>
                <w:sz w:val="18"/>
                <w:szCs w:val="22"/>
              </w:rPr>
              <w:t xml:space="preserve">Address:</w:t>
            </w:r>
          </w:p>
        </w:tc>
        <w:tc>
          <w:tcPr>
            <w:tcW w:w="8170" w:type="dxa"/>
            <w:tcBorders>
              <w:top w:val="nil"/>
              <w:left w:val="single" w:color="000000" w:sz="4" w:space="0"/>
              <w:bottom w:val="nil"/>
            </w:tcBorders>
            <w:shd w:fill="auto" w:color="auto"/>
            <w:vAlign w:val="top"/>
            <w:gridSpan w:val="5"/>
          </w:tcPr>
          <w:p>
            <w:pPr>
              <w:pBdr/>
              <w:pStyle w:val="Normal"/>
              <w:spacing/>
              <w:ind/>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93"/>
        </w:trPr>
        <w:tc>
          <w:tcPr>
            <w:tcW w:w="1882" w:type="dxa"/>
            <w:tcBorders>
              <w:top w:val="nil"/>
              <w:left w:val="single" w:color="000000" w:sz="4" w:space="0"/>
              <w:bottom w:val="nil"/>
            </w:tcBorders>
            <w:shd w:fill="auto" w:color="auto"/>
            <w:vAlign w:val="bottom"/>
          </w:tcPr>
          <w:p>
            <w:pPr>
              <w:pBdr/>
              <w:pStyle w:val="Normal"/>
              <w:spacing w:before="120"/>
              <w:ind/>
              <w:rPr>
                <w:rFonts w:ascii="Arial" w:hAnsi="Arial" w:cs="Arial"/>
                <w:b/>
                <w:bCs/>
                <w:sz w:val="18"/>
                <w:szCs w:val="22"/>
              </w:rPr>
            </w:pPr>
            <w:r>
              <w:rPr>
                <w:rFonts w:ascii="Arial" w:hAnsi="Arial" w:cs="Arial"/>
                <w:b/>
                <w:bCs/>
                <w:sz w:val="18"/>
                <w:szCs w:val="22"/>
              </w:rPr>
              <w:t xml:space="preserve">Phone Number:</w:t>
            </w:r>
          </w:p>
        </w:tc>
        <w:tc>
          <w:tcPr>
            <w:tcW w:w="8170" w:type="dxa"/>
            <w:tcBorders>
              <w:top w:val="nil"/>
              <w:left w:val="single" w:color="000000" w:sz="4" w:space="0"/>
              <w:bottom w:val="nil"/>
            </w:tcBorders>
            <w:shd w:fill="auto" w:color="auto"/>
            <w:vAlign w:val="top"/>
            <w:gridSpan w:val="5"/>
          </w:tcPr>
          <w:p>
            <w:pPr>
              <w:pBdr/>
              <w:pStyle w:val="Normal"/>
              <w:spacing/>
              <w:ind/>
              <w:rPr>
                <w:rFonts w:ascii="Arial" w:hAnsi="Arial" w:cs="Arial"/>
                <w:b/>
                <w:bCs/>
                <w:sz w:val="18"/>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hRule="atLeast" w:val="393"/>
        </w:trPr>
        <w:tc>
          <w:tcPr>
            <w:tcW w:w="1882" w:type="dxa"/>
            <w:tcBorders>
              <w:top w:val="nil"/>
              <w:left w:val="single" w:color="000000" w:sz="4" w:space="0"/>
              <w:bottom w:val="single" w:color="000000" w:sz="4" w:space="0"/>
            </w:tcBorders>
            <w:shd w:fill="auto" w:color="auto"/>
            <w:vAlign w:val="bottom"/>
          </w:tcPr>
          <w:p>
            <w:pPr>
              <w:pBdr/>
              <w:pStyle w:val="Normal"/>
              <w:spacing/>
              <w:ind/>
              <w:rPr>
                <w:rFonts w:ascii="Arial" w:hAnsi="Arial" w:cs="Arial"/>
                <w:b/>
                <w:bCs/>
                <w:sz w:val="18"/>
                <w:szCs w:val="22"/>
              </w:rPr>
            </w:pPr>
            <w:r>
              <w:rPr>
                <w:rFonts w:ascii="Arial" w:hAnsi="Arial" w:cs="Arial"/>
                <w:b/>
                <w:bCs/>
                <w:sz w:val="18"/>
                <w:szCs w:val="22"/>
              </w:rPr>
              <w:t xml:space="preserve">Email Address:</w:t>
            </w:r>
          </w:p>
        </w:tc>
        <w:tc>
          <w:tcPr>
            <w:tcW w:w="8170" w:type="dxa"/>
            <w:tcBorders>
              <w:top w:val="nil"/>
              <w:left w:val="single" w:color="000000" w:sz="4" w:space="0"/>
              <w:bottom w:val="single" w:color="000000" w:sz="4" w:space="0"/>
            </w:tcBorders>
            <w:shd w:fill="auto" w:color="auto"/>
            <w:vAlign w:val="top"/>
            <w:gridSpan w:val="5"/>
          </w:tcPr>
          <w:p>
            <w:pPr>
              <w:pBdr/>
              <w:pStyle w:val="Normal"/>
              <w:spacing/>
              <w:ind/>
              <w:rPr>
                <w:rFonts w:ascii="Arial" w:hAnsi="Arial" w:cs="Arial"/>
                <w:b/>
                <w:bCs/>
                <w:sz w:val="18"/>
                <w:szCs w:val="22"/>
              </w:rPr>
            </w:pPr>
          </w:p>
        </w:tc>
      </w:tr>
    </w:tbl>
    <w:p>
      <w:pPr>
        <w:pBdr/>
        <w:pStyle w:val="Normal"/>
        <w:spacing/>
        <w:ind/>
        <w:rPr/>
      </w:pPr>
    </w:p>
    <w:sectPr>
      <w:type w:val="continuous"/>
      <w:pgSz w:w="12240" w:h="15840"/>
      <w:pgMar w:top="1440" w:right="1152" w:bottom="1080" w:left="1152" w:header="720" w:footer="720" w:gutter="0"/>
      <w:pgNumType w:fmt="Arabic"/>
      <w:pgBorders/>
      <w:endnotePr>
        <w:pos w:val="docEnd"/>
        <w:numFmt w:val="lowerRoman"/>
        <w:numRestart w:val="continuous"/>
        <w:numStart w:val="1"/>
      </w:endnotePr>
    </w:sectPr>
  </w:body>
</w:document>
</file>

<file path=word/endnotes.xml><?xml version="1.0" encoding="utf-8"?>
<w:endnotes xmlns:wpc="http://schemas.microsoft.com/office/word/2010/wordprocessingCanvas" xmlns:cx="http://schemas.microsoft.com/office/drawing/2014/chartex" xmlns:aink="http://schemas.microsoft.com/office/drawing/2016/ink" xmlns:am3d="http://schemas.microsoft.com/office/drawing/2017/,odel3d"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endnote w:type="separator" w:id="-1">
    <w:p>
      <w:pPr>
        <w:pBdr/>
        <w:pStyle w:val="Normal"/>
        <w:spacing/>
        <w:ind/>
        <w:rPr/>
      </w:pPr>
      <w:r>
        <w:rPr/>
        <w:separator/>
      </w:r>
    </w:p>
  </w:endnote>
  <w:endnote w:type="continuationSeparator" w:id="0">
    <w:p>
      <w:pPr>
        <w:pBdr/>
        <w:pStyle w:val="Normal"/>
        <w:spacing/>
        <w:ind/>
        <w:rPr/>
      </w:pPr>
      <w:r>
        <w:rPr/>
        <w:continuationSeparator/>
      </w:r>
    </w:p>
  </w:endnote>
  <w:endnote w:type="continuationNotice" w:id="1">
    <w:p>
      <w:pPr>
        <w:pBdr/>
        <w:pStyle w:val="Normal"/>
        <w:spacing/>
        <w:ind/>
        <w:rPr/>
      </w:pPr>
    </w:p>
  </w:endnote>
</w:endnotes>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Bdr/>
      <w:pStyle w:val="Footer"/>
      <w:spacing/>
      <w:ind/>
      <w:jc w:val="center"/>
      <w:tabs>
        <w:tab w:val="clear" w:pos="4320"/>
        <w:tab w:val="clear" w:pos="8640"/>
        <w:tab w:val="center" w:pos="4967.9998779296875"/>
        <w:tab w:val="right" w:pos="9935.999755859375"/>
      </w:tabs>
      <w:rPr/>
    </w:pPr>
    <w:r>
      <w:rPr/>
      <w:t xml:space="preserve">UNSCC Insurance Req Form Rev 7</w:t>
    </w:r>
    <w:r>
      <w:rPr/>
      <w:tab/>
    </w:r>
    <w:r>
      <w:rPr/>
      <w:t xml:space="preserve">2026</w:t>
    </w:r>
    <w:r>
      <w:rPr/>
      <w:tab/>
    </w:r>
    <w:r>
      <w:rPr/>
      <w:t xml:space="preserve">Page </w:t>
    </w:r>
    <w:r>
      <w:rPr>
        <w:b/>
        <w:bCs/>
      </w:rPr>
      <w:fldChar w:fldCharType="begin"/>
    </w:r>
    <w:r>
      <w:rPr>
        <w:b/>
        <w:bCs/>
      </w:rPr>
      <w:instrText xml:space="preserve"> PAGE  \* Arabic  \* MERGEFORMAT </w:instrText>
    </w:r>
    <w:r>
      <w:rPr>
        <w:b/>
        <w:bCs/>
      </w:rPr>
      <w:fldChar w:fldCharType="separate"/>
    </w:r>
    <w:r>
      <w:rPr>
        <w:b/>
        <w:bCs/>
      </w:rPr>
      <w:t xml:space="preserve">1</w:t>
    </w:r>
    <w:r>
      <w:rPr>
        <w:b/>
        <w:bCs/>
      </w:rPr>
      <w:fldChar w:fldCharType="end"/>
    </w:r>
    <w:r>
      <w:rPr/>
      <w:instrText xml:space="preserve"> of </w:instrText>
    </w:r>
    <w:r>
      <w:rPr>
        <w:b/>
        <w:bCs/>
      </w:rPr>
      <w:fldChar w:fldCharType="begin"/>
    </w:r>
    <w:r>
      <w:rPr>
        <w:b/>
        <w:bCs/>
      </w:rPr>
      <w:instrText xml:space="preserve"> NUMPAGES  \* Arabic  \* MERGEFORMAT </w:instrText>
    </w:r>
    <w:r>
      <w:rPr>
        <w:b/>
        <w:bCs/>
      </w:rPr>
      <w:fldChar w:fldCharType="separate"/>
    </w:r>
    <w:r>
      <w:rPr>
        <w:b/>
        <w:bCs/>
      </w:rPr>
      <w:t xml:space="preserve">4</w:t>
    </w:r>
    <w:r>
      <w:rPr>
        <w:b/>
        <w:bCs/>
      </w:rPr>
      <w:fldChar w:fldCharType="end"/>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Bdr/>
      <w:pStyle w:val="Footer"/>
      <w:spacing/>
      <w:ind/>
      <w:jc w:val="center"/>
      <w:rPr/>
    </w:pPr>
    <w:r>
      <w:rPr/>
      <w:t xml:space="preserve">Page </w:t>
    </w:r>
    <w:r>
      <w:rPr>
        <w:rStyle w:val="Page Number"/>
      </w:rPr>
      <w:fldChar w:fldCharType="begin"/>
    </w:r>
    <w:r>
      <w:rPr>
        <w:rStyle w:val="Page Number"/>
      </w:rPr>
      <w:instrText xml:space="preserve"> PAGE </w:instrText>
    </w:r>
    <w:r>
      <w:rPr/>
      <w:fldChar w:fldCharType="separate"/>
    </w:r>
    <w:r>
      <w:rPr>
        <w:rStyle w:val="Page Number"/>
      </w:rPr>
      <w:t xml:space="preserve">2</w:t>
    </w:r>
    <w:r>
      <w:rPr>
        <w:rStyle w:val="Page Number"/>
      </w:rPr>
      <w:fldChar w:fldCharType="end"/>
    </w:r>
    <w:r>
      <w:rPr>
        <w:rStyle w:val="Page Number"/>
      </w:rPr>
      <w:instrText xml:space="preserve"> of </w:instrText>
    </w:r>
    <w:r>
      <w:rPr>
        <w:rStyle w:val="Page Number"/>
      </w:rPr>
      <w:fldChar w:fldCharType="begin"/>
    </w:r>
    <w:r>
      <w:rPr>
        <w:rStyle w:val="Page Number"/>
      </w:rPr>
      <w:instrText xml:space="preserve"> NUMPAGES </w:instrText>
    </w:r>
    <w:r>
      <w:rPr/>
      <w:fldChar w:fldCharType="separate"/>
    </w:r>
    <w:r>
      <w:rPr>
        <w:rStyle w:val="Page Number"/>
      </w:rPr>
      <w:t xml:space="preserve">4</w:t>
    </w:r>
    <w:r>
      <w:rPr>
        <w:rStyle w:val="Page Number"/>
      </w:rPr>
      <w:fldChar w:fldCharType="end"/>
    </w:r>
  </w:p>
</w:ftr>
</file>

<file path=word/footnotes.xml><?xml version="1.0" encoding="utf-8"?>
<w:footnotes xmlns:wpc="http://schemas.microsoft.com/office/word/2010/wordprocessingCanvas" xmlns:cx="http://schemas.microsoft.com/office/drawing/2014/chartex" xmlns:aink="http://schemas.microsoft.com/office/drawing/2016/ink" xmlns:am3d="http://schemas.microsoft.com/office/drawing/2017/,odel3d"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footnote w:type="separator" w:id="-1">
    <w:p>
      <w:pPr>
        <w:pBdr/>
        <w:pStyle w:val="Normal"/>
        <w:spacing/>
        <w:ind/>
        <w:rPr/>
      </w:pPr>
      <w:r>
        <w:rPr/>
        <w:separator/>
      </w:r>
    </w:p>
  </w:footnote>
  <w:footnote w:type="continuationSeparator" w:id="0">
    <w:p>
      <w:pPr>
        <w:pBdr/>
        <w:pStyle w:val="Normal"/>
        <w:spacing/>
        <w:ind/>
        <w:rPr/>
      </w:pPr>
      <w:r>
        <w:rPr/>
        <w:continuationSeparator/>
      </w:r>
    </w:p>
  </w:footnote>
  <w:footnote w:type="continuationNotice" w:id="1">
    <w:p>
      <w:pPr>
        <w:pBdr/>
        <w:pStyle w:val="Normal"/>
        <w:spacing/>
        <w:ind/>
        <w:rPr/>
      </w:pPr>
    </w:p>
  </w:footnote>
</w:footnotes>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Bdr/>
      <w:pStyle w:val="Header"/>
      <w:spacing/>
      <w:ind/>
      <w:jc w:val="center"/>
      <w:rPr>
        <w:b/>
      </w:rPr>
    </w:pPr>
    <w:r>
      <w:rPr>
        <w:rFonts w:ascii="Arial" w:hAnsi="Arial" w:cs="Arial"/>
        <w:b/>
      </w:rPr>
      <w:t xml:space="preserve">United Neighborhoods of Santa Clara County (UNSCC</w:t>
    </w:r>
    <w:r>
      <w:rPr>
        <w:b/>
      </w:rPr>
      <w:t xml:space="preserve">)</w:t>
    </w:r>
  </w:p>
  <w:p>
    <w:pPr>
      <w:pBdr/>
      <w:pStyle w:val="Header"/>
      <w:spacing/>
      <w:ind w:left="2160"/>
      <w:rPr/>
    </w:pPr>
    <w:r>
      <w:rPr/>
      <w:t xml:space="preserve">     Linking and Developing Healthy Neighborhoods</w: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Bdr/>
      <w:pStyle w:val="Header"/>
      <w:spacing/>
      <w:ind/>
      <w:jc w:val="center"/>
      <w:rPr>
        <w:b/>
      </w:rPr>
    </w:pPr>
    <w:r>
      <w:rPr>
        <w:rFonts w:ascii="Arial" w:hAnsi="Arial" w:cs="Arial"/>
        <w:b/>
      </w:rPr>
      <w:t xml:space="preserve">United Neighborhoods of Santa Clara County (UNSCC</w:t>
    </w:r>
    <w:r>
      <w:rPr>
        <w:b/>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82146"/>
    <w:lvl w:ilvl="0">
      <w:start w:val="0"/>
      <w:numFmt w:val="bullet"/>
      <w:suff w:val="tab"/>
      <w:lvlText w:val=""/>
      <w:pPr>
        <w:pBdr/>
        <w:spacing/>
        <w:ind w:left="720" w:hanging="360"/>
        <w:tabs>
          <w:tab w:val="num" w:pos="720"/>
        </w:tabs>
      </w:pPr>
      <w:rPr>
        <w:rFonts w:ascii="Wingdings" w:hAnsi="Wingdings" w:hint="default"/>
      </w:rPr>
    </w:lvl>
    <w:lvl w:ilvl="1">
      <w:start w:val="0"/>
      <w:numFmt w:val="bullet"/>
      <w:suff w:val="tab"/>
      <w:lvlText w:val="o"/>
      <w:pPr>
        <w:pBdr/>
        <w:spacing/>
        <w:ind w:left="1440" w:hanging="360"/>
        <w:tabs>
          <w:tab w:val="num" w:pos="1440"/>
        </w:tabs>
      </w:pPr>
      <w:rPr>
        <w:rFonts w:ascii="Courier New" w:hAnsi="Courier New" w:cs="Courier New" w:hint="default"/>
      </w:rPr>
    </w:lvl>
    <w:lvl w:ilvl="2">
      <w:start w:val="0"/>
      <w:numFmt w:val="bullet"/>
      <w:suff w:val="tab"/>
      <w:lvlText w:val=""/>
      <w:pPr>
        <w:pBdr/>
        <w:spacing/>
        <w:ind w:left="2160" w:hanging="360"/>
        <w:tabs>
          <w:tab w:val="num" w:pos="2160"/>
        </w:tabs>
      </w:pPr>
      <w:rPr>
        <w:rFonts w:ascii="Wingdings" w:hAnsi="Wingdings" w:hint="default"/>
      </w:rPr>
    </w:lvl>
    <w:lvl w:ilvl="3">
      <w:start w:val="0"/>
      <w:numFmt w:val="bullet"/>
      <w:suff w:val="tab"/>
      <w:lvlText w:val=""/>
      <w:pPr>
        <w:pBdr/>
        <w:spacing/>
        <w:ind w:left="2880" w:hanging="360"/>
        <w:tabs>
          <w:tab w:val="num" w:pos="2880"/>
        </w:tabs>
      </w:pPr>
      <w:rPr>
        <w:rFonts w:ascii="Symbol" w:hAnsi="Symbol" w:hint="default"/>
      </w:rPr>
    </w:lvl>
    <w:lvl w:ilvl="4">
      <w:start w:val="0"/>
      <w:numFmt w:val="bullet"/>
      <w:suff w:val="tab"/>
      <w:lvlText w:val="o"/>
      <w:pPr>
        <w:pBdr/>
        <w:spacing/>
        <w:ind w:left="3600" w:hanging="360"/>
        <w:tabs>
          <w:tab w:val="num" w:pos="3600"/>
        </w:tabs>
      </w:pPr>
      <w:rPr>
        <w:rFonts w:ascii="Courier New" w:hAnsi="Courier New" w:cs="Courier New" w:hint="default"/>
      </w:rPr>
    </w:lvl>
    <w:lvl w:ilvl="5">
      <w:start w:val="0"/>
      <w:numFmt w:val="bullet"/>
      <w:suff w:val="tab"/>
      <w:lvlText w:val=""/>
      <w:pPr>
        <w:pBdr/>
        <w:spacing/>
        <w:ind w:left="4320" w:hanging="360"/>
        <w:tabs>
          <w:tab w:val="num" w:pos="4320"/>
        </w:tabs>
      </w:pPr>
      <w:rPr>
        <w:rFonts w:ascii="Wingdings" w:hAnsi="Wingdings" w:hint="default"/>
      </w:rPr>
    </w:lvl>
    <w:lvl w:ilvl="6">
      <w:start w:val="0"/>
      <w:numFmt w:val="bullet"/>
      <w:suff w:val="tab"/>
      <w:lvlText w:val=""/>
      <w:pPr>
        <w:pBdr/>
        <w:spacing/>
        <w:ind w:left="5040" w:hanging="360"/>
        <w:tabs>
          <w:tab w:val="num" w:pos="5040"/>
        </w:tabs>
      </w:pPr>
      <w:rPr>
        <w:rFonts w:ascii="Symbol" w:hAnsi="Symbol" w:hint="default"/>
      </w:rPr>
    </w:lvl>
    <w:lvl w:ilvl="7">
      <w:start w:val="0"/>
      <w:numFmt w:val="bullet"/>
      <w:suff w:val="tab"/>
      <w:lvlText w:val="o"/>
      <w:pPr>
        <w:pBdr/>
        <w:spacing/>
        <w:ind w:left="5760" w:hanging="360"/>
        <w:tabs>
          <w:tab w:val="num" w:pos="5760"/>
        </w:tabs>
      </w:pPr>
      <w:rPr>
        <w:rFonts w:ascii="Courier New" w:hAnsi="Courier New" w:cs="Courier New" w:hint="default"/>
      </w:rPr>
    </w:lvl>
    <w:lvl w:ilvl="8">
      <w:start w:val="0"/>
      <w:numFmt w:val="bullet"/>
      <w:suff w:val="tab"/>
      <w:lvlText w:val=""/>
      <w:pPr>
        <w:pBdr/>
        <w:spacing/>
        <w:ind w:left="6480" w:hanging="360"/>
        <w:tabs>
          <w:tab w:val="num" w:pos="6480"/>
        </w:tabs>
      </w:pPr>
      <w:rPr>
        <w:rFonts w:ascii="Wingdings" w:hAnsi="Wingdings" w:hint="default"/>
      </w:rPr>
    </w:lvl>
  </w:abstractNum>
  <w:abstractNum w:abstractNumId="1">
    <w:nsid w:val="2A357DDC"/>
    <w:lvl w:ilvl="0">
      <w:start w:val="0"/>
      <w:numFmt w:val="bullet"/>
      <w:suff w:val="tab"/>
      <w:lvlText w:val=""/>
      <w:pPr>
        <w:pBdr/>
        <w:spacing/>
        <w:ind w:left="720" w:hanging="360"/>
        <w:tabs>
          <w:tab w:val="num" w:pos="720"/>
        </w:tabs>
      </w:pPr>
      <w:rPr>
        <w:rFonts w:ascii="Wingdings" w:hAnsi="Wingdings" w:hint="default"/>
      </w:rPr>
    </w:lvl>
    <w:lvl w:ilvl="1">
      <w:start w:val="0"/>
      <w:numFmt w:val="bullet"/>
      <w:suff w:val="tab"/>
      <w:lvlText w:val="o"/>
      <w:pPr>
        <w:pBdr/>
        <w:spacing/>
        <w:ind w:left="1440" w:hanging="360"/>
        <w:tabs>
          <w:tab w:val="num" w:pos="1440"/>
        </w:tabs>
      </w:pPr>
      <w:rPr>
        <w:rFonts w:ascii="Courier New" w:hAnsi="Courier New" w:cs="Courier New" w:hint="default"/>
      </w:rPr>
    </w:lvl>
    <w:lvl w:ilvl="2">
      <w:start w:val="0"/>
      <w:numFmt w:val="bullet"/>
      <w:suff w:val="tab"/>
      <w:lvlText w:val="o"/>
      <w:pPr>
        <w:pBdr/>
        <w:spacing/>
        <w:ind w:left="2160" w:hanging="360"/>
      </w:pPr>
      <w:rPr>
        <w:rFonts w:ascii="Courier New" w:hAnsi="Courier New" w:cs="Courier New" w:hint="default"/>
      </w:rPr>
    </w:lvl>
    <w:lvl w:ilvl="3">
      <w:start w:val="0"/>
      <w:numFmt w:val="bullet"/>
      <w:suff w:val="tab"/>
      <w:lvlText w:val=""/>
      <w:pPr>
        <w:pBdr/>
        <w:spacing/>
        <w:ind w:left="2880" w:hanging="360"/>
        <w:tabs>
          <w:tab w:val="num" w:pos="2880"/>
        </w:tabs>
      </w:pPr>
      <w:rPr>
        <w:rFonts w:ascii="Symbol" w:hAnsi="Symbol" w:hint="default"/>
      </w:rPr>
    </w:lvl>
    <w:lvl w:ilvl="4">
      <w:start w:val="0"/>
      <w:numFmt w:val="bullet"/>
      <w:suff w:val="tab"/>
      <w:lvlText w:val="o"/>
      <w:pPr>
        <w:pBdr/>
        <w:spacing/>
        <w:ind w:left="3600" w:hanging="360"/>
        <w:tabs>
          <w:tab w:val="num" w:pos="3600"/>
        </w:tabs>
      </w:pPr>
      <w:rPr>
        <w:rFonts w:ascii="Courier New" w:hAnsi="Courier New" w:cs="Courier New" w:hint="default"/>
      </w:rPr>
    </w:lvl>
    <w:lvl w:ilvl="5">
      <w:start w:val="0"/>
      <w:numFmt w:val="bullet"/>
      <w:suff w:val="tab"/>
      <w:lvlText w:val=""/>
      <w:pPr>
        <w:pBdr/>
        <w:spacing/>
        <w:ind w:left="4320" w:hanging="360"/>
        <w:tabs>
          <w:tab w:val="num" w:pos="4320"/>
        </w:tabs>
      </w:pPr>
      <w:rPr>
        <w:rFonts w:ascii="Wingdings" w:hAnsi="Wingdings" w:hint="default"/>
      </w:rPr>
    </w:lvl>
    <w:lvl w:ilvl="6">
      <w:start w:val="0"/>
      <w:numFmt w:val="bullet"/>
      <w:suff w:val="tab"/>
      <w:lvlText w:val=""/>
      <w:pPr>
        <w:pBdr/>
        <w:spacing/>
        <w:ind w:left="5040" w:hanging="360"/>
        <w:tabs>
          <w:tab w:val="num" w:pos="5040"/>
        </w:tabs>
      </w:pPr>
      <w:rPr>
        <w:rFonts w:ascii="Symbol" w:hAnsi="Symbol" w:hint="default"/>
      </w:rPr>
    </w:lvl>
    <w:lvl w:ilvl="7">
      <w:start w:val="0"/>
      <w:numFmt w:val="bullet"/>
      <w:suff w:val="tab"/>
      <w:lvlText w:val="o"/>
      <w:pPr>
        <w:pBdr/>
        <w:spacing/>
        <w:ind w:left="5760" w:hanging="360"/>
        <w:tabs>
          <w:tab w:val="num" w:pos="5760"/>
        </w:tabs>
      </w:pPr>
      <w:rPr>
        <w:rFonts w:ascii="Courier New" w:hAnsi="Courier New" w:cs="Courier New" w:hint="default"/>
      </w:rPr>
    </w:lvl>
    <w:lvl w:ilvl="8">
      <w:start w:val="0"/>
      <w:numFmt w:val="bullet"/>
      <w:suff w:val="tab"/>
      <w:lvlText w:val=""/>
      <w:pPr>
        <w:pBdr/>
        <w:spacing/>
        <w:ind w:left="6480" w:hanging="360"/>
        <w:tabs>
          <w:tab w:val="num" w:pos="6480"/>
        </w:tabs>
      </w:pPr>
      <w:rPr>
        <w:rFonts w:ascii="Wingdings" w:hAnsi="Wingdings" w:hint="default"/>
      </w:rPr>
    </w:lvl>
  </w:abstractNum>
  <w:abstractNum w:abstractNumId="2">
    <w:nsid w:val="73B08F4"/>
    <w:lvl w:ilvl="0">
      <w:start w:val="1"/>
      <w:numFmt w:val="decimal"/>
      <w:suff w:val="tab"/>
      <w:lvlText w:val="%1.)"/>
      <w:pPr>
        <w:pBdr/>
        <w:spacing/>
        <w:ind w:left="360" w:hanging="360"/>
        <w:tabs>
          <w:tab w:val="num" w:pos="360"/>
        </w:tabs>
      </w:pPr>
      <w:rPr>
        <w:b w:val="0"/>
      </w:rPr>
    </w:lvl>
    <w:lvl w:ilvl="1">
      <w:start w:val="1"/>
      <w:numFmt w:val="lowerLetter"/>
      <w:suff w:val="tab"/>
      <w:lvlText w:val="%2."/>
      <w:pPr>
        <w:pBdr/>
        <w:spacing/>
        <w:ind w:left="720" w:hanging="360"/>
        <w:tabs>
          <w:tab w:val="num" w:pos="720"/>
        </w:tabs>
      </w:pPr>
      <w:rPr/>
    </w:lvl>
    <w:lvl w:ilvl="2">
      <w:start w:val="1"/>
      <w:numFmt w:val="lowerRoman"/>
      <w:suff w:val="tab"/>
      <w:lvlText w:val="%3."/>
      <w:pPr>
        <w:pBdr/>
        <w:spacing/>
        <w:ind w:left="1440" w:hanging="180"/>
        <w:tabs>
          <w:tab w:val="num" w:pos="1440"/>
        </w:tabs>
      </w:pPr>
      <w:rPr/>
    </w:lvl>
    <w:lvl w:ilvl="3">
      <w:start w:val="1"/>
      <w:numFmt w:val="decimal"/>
      <w:suff w:val="tab"/>
      <w:lvlText w:val="%4."/>
      <w:pPr>
        <w:pBdr/>
        <w:spacing/>
        <w:ind w:left="2160" w:hanging="360"/>
        <w:tabs>
          <w:tab w:val="num" w:pos="2160"/>
        </w:tabs>
      </w:pPr>
      <w:rPr/>
    </w:lvl>
    <w:lvl w:ilvl="4">
      <w:start w:val="1"/>
      <w:numFmt w:val="lowerLetter"/>
      <w:suff w:val="tab"/>
      <w:lvlText w:val="%5."/>
      <w:pPr>
        <w:pBdr/>
        <w:spacing/>
        <w:ind w:left="2880" w:hanging="360"/>
        <w:tabs>
          <w:tab w:val="num" w:pos="2880"/>
        </w:tabs>
      </w:pPr>
      <w:rPr/>
    </w:lvl>
    <w:lvl w:ilvl="5">
      <w:start w:val="1"/>
      <w:numFmt w:val="lowerRoman"/>
      <w:suff w:val="tab"/>
      <w:lvlText w:val="%6."/>
      <w:pPr>
        <w:pBdr/>
        <w:spacing/>
        <w:ind w:left="3600" w:hanging="180"/>
        <w:tabs>
          <w:tab w:val="num" w:pos="3600"/>
        </w:tabs>
      </w:pPr>
      <w:rPr/>
    </w:lvl>
    <w:lvl w:ilvl="6">
      <w:start w:val="1"/>
      <w:numFmt w:val="decimal"/>
      <w:suff w:val="tab"/>
      <w:lvlText w:val="%7."/>
      <w:pPr>
        <w:pBdr/>
        <w:spacing/>
        <w:ind w:left="4320" w:hanging="360"/>
        <w:tabs>
          <w:tab w:val="num" w:pos="4320"/>
        </w:tabs>
      </w:pPr>
      <w:rPr/>
    </w:lvl>
    <w:lvl w:ilvl="7">
      <w:start w:val="1"/>
      <w:numFmt w:val="lowerLetter"/>
      <w:suff w:val="tab"/>
      <w:lvlText w:val="%8."/>
      <w:pPr>
        <w:pBdr/>
        <w:spacing/>
        <w:ind w:left="5040" w:hanging="360"/>
        <w:tabs>
          <w:tab w:val="num" w:pos="5040"/>
        </w:tabs>
      </w:pPr>
      <w:rPr/>
    </w:lvl>
    <w:lvl w:ilvl="8">
      <w:start w:val="1"/>
      <w:numFmt w:val="lowerRoman"/>
      <w:suff w:val="tab"/>
      <w:lvlText w:val="%9."/>
      <w:pPr>
        <w:pBdr/>
        <w:spacing/>
        <w:ind w:left="5760" w:hanging="180"/>
        <w:tabs>
          <w:tab w:val="num" w:pos="5760"/>
        </w:tabs>
      </w:pPr>
      <w:rPr/>
    </w:lvl>
  </w:abstractNum>
  <w:abstractNum w:abstractNumId="10">
    <w:nsid w:val="33236E56"/>
    <w:lvl w:ilvl="0">
      <w:start w:val="0"/>
      <w:numFmt w:val="bullet"/>
      <w:suff w:val="tab"/>
      <w:lvlText w:val=""/>
      <w:pPr>
        <w:pBdr/>
        <w:spacing/>
        <w:ind w:left="720" w:hanging="360"/>
      </w:pPr>
      <w:rPr>
        <w:rFonts w:ascii="Wingdings" w:hAnsi="Wingdings"/>
      </w:rPr>
    </w:lvl>
  </w:abstractNum>
  <w:num w:numId="1">
    <w:abstractNumId w:val="0"/>
  </w:num>
  <w:num w:numId="2">
    <w:abstractNumId w:val="1"/>
  </w:num>
  <w:num w:numId="3">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documentProtection w:cryptProviderType="rsaAES" w:cryptAlgorithmClass="hash" w:cryptAlgorithmType="typeAny" w:cryptAlgorithmSid="14" w:cryptSpinCount="100000"/>
  <w:zoom w:val="none" w:percent="100"/>
  <w:displayBackgroundShape/>
  <w:defaultTabStop w:val="720"/>
  <w:compat>
    <w:allowSpaceOfSameStyleInTable/>
    <w:compatSetting w:name="compatibilityMode" w:uri="http://schemas.microsoft.com/office/word" w:val="11"/>
  </w:compat>
  <w:footnotePr>
    <w:footnote w:id="-1"/>
    <w:footnote w:id="0"/>
  </w:footnotePr>
  <w:endnotePr>
    <w:endnote w:id="-1"/>
    <w:endnote w:id="0"/>
  </w:end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b w:val="0"/>
        <w:i w:val="0"/>
        <w:caps w:val="0"/>
        <w:strike w:val="0"/>
        <w:dstrike w:val="0"/>
        <w:sz w:val="22"/>
        <w:szCs w:val="22"/>
        <w:u w:val="none"/>
        <w:vertAlign w:val="baseline"/>
      </w:rPr>
    </w:rPrDefault>
    <w:pPrDefault>
      <w:pPr>
        <w:pBdr/>
        <w:keepNext w:val="0"/>
        <w:keepLines w:val="0"/>
        <w:outlineLvl w:val="9"/>
        <w:spacing w:before="0" w:after="0" w:line="240" w:lineRule="auto"/>
        <w:widowControl w:val="1"/>
        <w:ind w:left="0" w:right="0" w:firstLine="0"/>
        <w:jc w:val="left"/>
      </w:pPr>
    </w:pPrDefault>
  </w:docDefaults>
  <w:style w:type="paragraph" w:styleId="Normal">
    <w:name w:val="Normal"/>
    <w:next w:val="Normal"/>
    <w:pPr>
      <w:pBdr/>
      <w:spacing/>
      <w:ind/>
    </w:pPr>
    <w:rPr>
      <w:rFonts w:ascii="Times New Roman" w:eastAsia="Times New Roman" w:hAnsi="Times New Roman"/>
      <w:sz w:val="24"/>
      <w:szCs w:val="24"/>
    </w:rPr>
  </w:style>
  <w:style w:type="paragraph" w:styleId="Heading 2">
    <w:name w:val="Heading 2"/>
    <w:basedOn w:val="Normal"/>
    <w:next w:val="Normal"/>
    <w:pPr>
      <w:pBdr/>
      <w:keepNext/>
      <w:outlineLvl w:val="1"/>
      <w:spacing/>
      <w:ind/>
      <w:jc w:val="center"/>
    </w:pPr>
    <w:rPr>
      <w:szCs w:val="20"/>
    </w:rPr>
  </w:style>
  <w:style w:type="paragraph" w:styleId="Heading 5">
    <w:name w:val="Heading 5"/>
    <w:basedOn w:val="Normal"/>
    <w:next w:val="Normal"/>
    <w:pPr>
      <w:pBdr/>
      <w:keepNext/>
      <w:outlineLvl w:val="4"/>
      <w:spacing/>
      <w:ind/>
    </w:pPr>
    <w:rPr>
      <w:rFonts w:ascii="Arial" w:hAnsi="Arial" w:cs="Arial"/>
      <w:b/>
      <w:bCs/>
      <w:sz w:val="20"/>
    </w:rPr>
  </w:style>
  <w:style w:type="paragraph" w:styleId="Heading 6">
    <w:name w:val="Heading 6"/>
    <w:basedOn w:val="Normal"/>
    <w:next w:val="Normal"/>
    <w:pPr>
      <w:pBdr/>
      <w:keepNext/>
      <w:outlineLvl w:val="5"/>
      <w:spacing/>
      <w:ind/>
    </w:pPr>
    <w:rPr>
      <w:rFonts w:ascii="Arial" w:hAnsi="Arial" w:cs="Arial"/>
      <w:b/>
      <w:bCs/>
      <w:i/>
      <w:iCs/>
      <w:sz w:val="20"/>
      <w:szCs w:val="22"/>
      <w:u w:val="single"/>
    </w:rPr>
  </w:style>
  <w:style w:type="character" w:styleId="Default Paragraph Font">
    <w:name w:val="Default Paragraph Font"/>
    <w:rPr/>
  </w:style>
  <w:style w:type="paragraph" w:styleId="Table Normal">
    <w:name w:val="Table Normal"/>
    <w:next w:val="Table Normal"/>
    <w:pPr>
      <w:pBdr/>
      <w:spacing/>
      <w:ind/>
    </w:pPr>
    <w:rPr/>
  </w:style>
  <w:style w:type="paragraph" w:styleId="No List">
    <w:name w:val="No List"/>
    <w:next w:val="No List"/>
    <w:pPr>
      <w:pBdr/>
      <w:spacing/>
      <w:ind/>
    </w:pPr>
    <w:rPr>
      <w:rFonts w:ascii="Times New Roman" w:eastAsia="Times New Roman" w:hAnsi="Times New Roman"/>
    </w:rPr>
  </w:style>
  <w:style w:type="character" w:styleId="Hyperlink">
    <w:name w:val="Hyperlink"/>
    <w:basedOn w:val="Default Paragraph Font"/>
    <w:rPr>
      <w:color w:val="0000FF"/>
      <w:u w:val="single"/>
    </w:rPr>
  </w:style>
  <w:style w:type="character" w:styleId="FollowedHyperlink">
    <w:name w:val="FollowedHyperlink"/>
    <w:basedOn w:val="Default Paragraph Font"/>
    <w:rPr>
      <w:color w:val="800080"/>
      <w:u w:val="single"/>
    </w:rPr>
  </w:style>
  <w:style w:type="paragraph" w:styleId="Table Grid">
    <w:name w:val="Table Grid"/>
    <w:basedOn w:val="Table Normal"/>
    <w:next w:val="Table Grid"/>
    <w:pPr>
      <w:pBdr/>
      <w:spacing/>
      <w:ind/>
    </w:pPr>
    <w:rPr/>
  </w:style>
  <w:style w:type="paragraph" w:styleId="Header">
    <w:name w:val="Header"/>
    <w:basedOn w:val="Normal"/>
    <w:next w:val="Header"/>
    <w:pPr>
      <w:pBdr/>
      <w:spacing/>
      <w:ind/>
      <w:tabs>
        <w:tab w:val="center" w:pos="4320"/>
        <w:tab w:val="right" w:pos="8640"/>
      </w:tabs>
    </w:pPr>
    <w:rPr/>
  </w:style>
  <w:style w:type="paragraph" w:styleId="Footer">
    <w:name w:val="Footer"/>
    <w:basedOn w:val="Normal"/>
    <w:next w:val="Footer"/>
    <w:pPr>
      <w:pBdr/>
      <w:spacing/>
      <w:ind/>
      <w:tabs>
        <w:tab w:val="center" w:pos="4320"/>
        <w:tab w:val="right" w:pos="8640"/>
      </w:tabs>
    </w:pPr>
    <w:rPr/>
  </w:style>
  <w:style w:type="character" w:styleId="Page Number">
    <w:name w:val="Page Number"/>
    <w:basedOn w:val="Default Paragraph Font"/>
    <w:rPr/>
  </w:style>
  <w:style w:type="character" w:styleId="Unresolved Mention">
    <w:name w:val="Unresolved Mention"/>
    <w:basedOn w:val="Default Paragraph Font"/>
    <w:rPr>
      <w:color w:val="605E5C"/>
    </w:rPr>
  </w:style>
  <w:style w:type="paragraph" w:styleId="Heading 1">
    <w:name w:val="Heading 1"/>
    <w:basedOn w:val="Normal"/>
    <w:next w:val="Normal"/>
    <w:link w:val="Heading 1 Char"/>
    <w:pPr>
      <w:pBdr/>
      <w:outlineLvl w:val="0"/>
      <w:spacing w:before="240" w:after="0" w:line="259" w:lineRule="auto"/>
      <w:ind w:left="0" w:right="0" w:firstLine="0"/>
      <w:jc w:val="left"/>
    </w:pPr>
    <w:rPr>
      <w:rFonts w:ascii="Calibri Light" w:hAnsi="Calibri Light"/>
      <w:color w:val="2F5496"/>
      <w:sz w:val="32"/>
    </w:rPr>
  </w:style>
  <w:style w:type="character" w:styleId="Heading 1 Char">
    <w:name w:val="Heading 1 Char"/>
    <w:basedOn w:val="Default Paragraph Font"/>
    <w:rPr>
      <w:rFonts w:ascii="Calibri Light" w:hAnsi="Calibri Light"/>
      <w:color w:val="2F5496"/>
      <w:sz w:val="32"/>
    </w:rPr>
  </w:style>
  <w:style w:type="paragraph" w:styleId="Heading 3">
    <w:name w:val="Heading 3"/>
    <w:basedOn w:val="Normal"/>
    <w:next w:val="Normal"/>
    <w:link w:val="Heading 3 Char"/>
    <w:pPr>
      <w:pBdr/>
      <w:outlineLvl w:val="2"/>
      <w:spacing w:before="40" w:after="0" w:line="259" w:lineRule="auto"/>
      <w:ind w:left="0" w:right="0" w:firstLine="0"/>
      <w:jc w:val="left"/>
    </w:pPr>
    <w:rPr>
      <w:rFonts w:ascii="Calibri Light" w:hAnsi="Calibri Light"/>
      <w:color w:val="1F3763"/>
      <w:sz w:val="24"/>
    </w:rPr>
  </w:style>
  <w:style w:type="character" w:styleId="Heading 3 Char">
    <w:name w:val="Heading 3 Char"/>
    <w:basedOn w:val="Default Paragraph Font"/>
    <w:rPr>
      <w:rFonts w:ascii="Calibri Light" w:hAnsi="Calibri Light"/>
      <w:color w:val="1F3763"/>
      <w:sz w:val="24"/>
    </w:rPr>
  </w:style>
  <w:style w:type="paragraph" w:styleId="Heading 4">
    <w:name w:val="Heading 4"/>
    <w:basedOn w:val="Normal"/>
    <w:next w:val="Normal"/>
    <w:link w:val="Heading 4 Char"/>
    <w:pPr>
      <w:pBdr/>
      <w:outlineLvl w:val="3"/>
      <w:spacing w:before="40" w:after="0" w:line="259" w:lineRule="auto"/>
      <w:ind w:left="0" w:right="0" w:firstLine="0"/>
      <w:jc w:val="left"/>
    </w:pPr>
    <w:rPr>
      <w:rFonts w:ascii="Calibri Light" w:hAnsi="Calibri Light"/>
      <w:i/>
      <w:color w:val="2F5496"/>
    </w:rPr>
  </w:style>
  <w:style w:type="character" w:styleId="Heading 4 Char">
    <w:name w:val="Heading 4 Char"/>
    <w:basedOn w:val="Default Paragraph Font"/>
    <w:rPr>
      <w:rFonts w:ascii="Calibri Light" w:hAnsi="Calibri Light"/>
      <w:i/>
      <w:color w:val="2F5496"/>
    </w:rPr>
  </w:style>
  <w:style w:type="paragraph" w:styleId="Heading 7">
    <w:name w:val="Heading 7"/>
    <w:basedOn w:val="Normal"/>
    <w:next w:val="Normal"/>
    <w:link w:val="Heading 7 Char"/>
    <w:pPr>
      <w:pBdr/>
      <w:outlineLvl w:val="6"/>
      <w:spacing w:before="40" w:after="0" w:line="259" w:lineRule="auto"/>
      <w:ind w:left="0" w:right="0" w:firstLine="0"/>
      <w:jc w:val="left"/>
    </w:pPr>
    <w:rPr>
      <w:rFonts w:ascii="Calibri Light" w:hAnsi="Calibri Light"/>
      <w:i/>
      <w:color w:val="1F3763"/>
    </w:rPr>
  </w:style>
  <w:style w:type="character" w:styleId="Heading 7 Char">
    <w:name w:val="Heading 7 Char"/>
    <w:basedOn w:val="Default Paragraph Font"/>
    <w:rPr>
      <w:rFonts w:ascii="Calibri Light" w:hAnsi="Calibri Light"/>
      <w:i/>
      <w:color w:val="1F3763"/>
    </w:rPr>
  </w:style>
  <w:style w:type="paragraph" w:styleId="Heading 8">
    <w:name w:val="Heading 8"/>
    <w:basedOn w:val="Normal"/>
    <w:next w:val="Normal"/>
    <w:link w:val="Heading 8 Char"/>
    <w:pPr>
      <w:pBdr/>
      <w:outlineLvl w:val="7"/>
      <w:spacing w:before="40" w:after="0" w:line="259" w:lineRule="auto"/>
      <w:ind w:left="0" w:right="0" w:firstLine="0"/>
      <w:jc w:val="left"/>
    </w:pPr>
    <w:rPr>
      <w:rFonts w:ascii="Calibri Light" w:hAnsi="Calibri Light"/>
      <w:color w:val="333333"/>
      <w:sz w:val="21"/>
    </w:rPr>
  </w:style>
  <w:style w:type="character" w:styleId="Heading 8 Char">
    <w:name w:val="Heading 8 Char"/>
    <w:basedOn w:val="Default Paragraph Font"/>
    <w:rPr>
      <w:rFonts w:ascii="Calibri Light" w:hAnsi="Calibri Light"/>
      <w:color w:val="333333"/>
      <w:sz w:val="21"/>
    </w:rPr>
  </w:style>
  <w:style w:type="paragraph" w:styleId="Heading 9">
    <w:name w:val="Heading 9"/>
    <w:basedOn w:val="Normal"/>
    <w:next w:val="Normal"/>
    <w:link w:val="Heading 9 Char"/>
    <w:pPr>
      <w:pBdr/>
      <w:outlineLvl w:val="8"/>
      <w:spacing w:before="40" w:after="0" w:line="259" w:lineRule="auto"/>
      <w:ind w:left="0" w:right="0" w:firstLine="0"/>
      <w:jc w:val="left"/>
    </w:pPr>
    <w:rPr>
      <w:rFonts w:ascii="Calibri Light" w:hAnsi="Calibri Light"/>
      <w:i/>
      <w:color w:val="333333"/>
      <w:sz w:val="21"/>
    </w:rPr>
  </w:style>
  <w:style w:type="character" w:styleId="Heading 9 Char">
    <w:name w:val="Heading 9 Char"/>
    <w:basedOn w:val="Default Paragraph Font"/>
    <w:rPr>
      <w:rFonts w:ascii="Calibri Light" w:hAnsi="Calibri Light"/>
      <w:i/>
      <w:color w:val="333333"/>
      <w:sz w:val="21"/>
    </w:rPr>
  </w:style>
  <w:style w:type="paragraph" w:styleId="Normal (Web)">
    <w:name w:val="Normal (Web)"/>
    <w:basedOn w:val="Normal"/>
    <w:next w:val="Normal (Web)"/>
    <w:pPr>
      <w:pBdr/>
      <w:spacing w:before="100" w:beforeAutospacing="true" w:after="100" w:afterAutospacing="true"/>
      <w:ind/>
    </w:pPr>
    <w:rPr/>
  </w:style>
</w:styles>
</file>

<file path=word/_rels/document.xml.rels><?xml version="1.0" encoding="utf-8"?><Relationships xmlns="http://schemas.openxmlformats.org/package/2006/relationships"><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endnotes" Target="endnotes.xml" /><Relationship Id="rId9" Type="http://schemas.openxmlformats.org/officeDocument/2006/relationships/footnotes" Target="footnotes.xml" /><Relationship Id="rId10" Type="http://schemas.openxmlformats.org/officeDocument/2006/relationships/numbering" Target="numbering.xml" /><Relationship Id="rId3" Type="http://schemas.openxmlformats.org/officeDocument/2006/relationships/footer" Target="footer3.xml" /><Relationship Id="rId2" Type="http://schemas.openxmlformats.org/officeDocument/2006/relationships/header" Target="header2.xml" /><Relationship Id="rId5" Type="http://schemas.openxmlformats.org/officeDocument/2006/relationships/footer" Target="footer5.xml" /><Relationship Id="rId4" Type="http://schemas.openxmlformats.org/officeDocument/2006/relationships/header" Target="header4.xml" /><Relationship Id="rId1" Type="http://schemas.openxmlformats.org/officeDocument/2006/relationships/image" Target="media/imagerId1.png" /></Relationships>
</file>